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BA1" w:rsidRPr="001F4921" w:rsidRDefault="00695BA1" w:rsidP="00ED0A05">
      <w:pPr>
        <w:ind w:firstLine="709"/>
        <w:jc w:val="center"/>
        <w:rPr>
          <w:b/>
          <w:sz w:val="28"/>
          <w:szCs w:val="28"/>
        </w:rPr>
      </w:pPr>
      <w:r w:rsidRPr="001F4921">
        <w:rPr>
          <w:b/>
          <w:sz w:val="28"/>
          <w:szCs w:val="28"/>
        </w:rPr>
        <w:t>ПОЯСНИТЕЛЬНАЯ  ЗАПИСКА</w:t>
      </w:r>
    </w:p>
    <w:p w:rsidR="00695BA1" w:rsidRPr="001F4921" w:rsidRDefault="00695BA1" w:rsidP="00ED0A05">
      <w:pPr>
        <w:ind w:firstLine="709"/>
        <w:jc w:val="center"/>
        <w:rPr>
          <w:b/>
          <w:sz w:val="28"/>
          <w:szCs w:val="28"/>
        </w:rPr>
      </w:pPr>
      <w:r w:rsidRPr="001F4921">
        <w:rPr>
          <w:b/>
          <w:sz w:val="28"/>
          <w:szCs w:val="28"/>
        </w:rPr>
        <w:t>к проекту решения «О бюджете муниципального образования</w:t>
      </w:r>
    </w:p>
    <w:p w:rsidR="00695BA1" w:rsidRPr="001F4921" w:rsidRDefault="00695BA1" w:rsidP="00ED0A05">
      <w:pPr>
        <w:ind w:firstLine="709"/>
        <w:jc w:val="center"/>
        <w:rPr>
          <w:b/>
          <w:sz w:val="28"/>
          <w:szCs w:val="28"/>
        </w:rPr>
      </w:pPr>
      <w:r w:rsidRPr="001F4921">
        <w:rPr>
          <w:b/>
          <w:sz w:val="28"/>
          <w:szCs w:val="28"/>
        </w:rPr>
        <w:t>«</w:t>
      </w:r>
      <w:proofErr w:type="spellStart"/>
      <w:r w:rsidRPr="001F4921">
        <w:rPr>
          <w:b/>
          <w:sz w:val="28"/>
          <w:szCs w:val="28"/>
        </w:rPr>
        <w:t>Шенкурск</w:t>
      </w:r>
      <w:r w:rsidR="00627251" w:rsidRPr="001F4921">
        <w:rPr>
          <w:b/>
          <w:sz w:val="28"/>
          <w:szCs w:val="28"/>
        </w:rPr>
        <w:t>ое</w:t>
      </w:r>
      <w:proofErr w:type="spellEnd"/>
      <w:r w:rsidR="00225997">
        <w:rPr>
          <w:b/>
          <w:sz w:val="28"/>
          <w:szCs w:val="28"/>
        </w:rPr>
        <w:t>» на 2022</w:t>
      </w:r>
      <w:r w:rsidR="00084067">
        <w:rPr>
          <w:b/>
          <w:sz w:val="28"/>
          <w:szCs w:val="28"/>
        </w:rPr>
        <w:t xml:space="preserve"> </w:t>
      </w:r>
      <w:r w:rsidRPr="001F4921">
        <w:rPr>
          <w:b/>
          <w:sz w:val="28"/>
          <w:szCs w:val="28"/>
        </w:rPr>
        <w:t>год»</w:t>
      </w:r>
    </w:p>
    <w:p w:rsidR="00695BA1" w:rsidRPr="001B6D75" w:rsidRDefault="00695BA1" w:rsidP="00ED0A05">
      <w:pPr>
        <w:suppressAutoHyphens/>
        <w:jc w:val="both"/>
        <w:rPr>
          <w:sz w:val="28"/>
          <w:szCs w:val="28"/>
          <w:highlight w:val="yellow"/>
        </w:rPr>
      </w:pPr>
    </w:p>
    <w:p w:rsidR="001F4921" w:rsidRDefault="001F4921" w:rsidP="00ED0A05">
      <w:pPr>
        <w:ind w:firstLine="567"/>
        <w:jc w:val="center"/>
        <w:rPr>
          <w:b/>
          <w:sz w:val="28"/>
          <w:szCs w:val="28"/>
        </w:rPr>
      </w:pPr>
      <w:r w:rsidRPr="006C3D66">
        <w:rPr>
          <w:b/>
          <w:sz w:val="28"/>
          <w:szCs w:val="28"/>
        </w:rPr>
        <w:t xml:space="preserve">Доходы бюджета </w:t>
      </w:r>
      <w:r>
        <w:rPr>
          <w:b/>
          <w:sz w:val="28"/>
          <w:szCs w:val="28"/>
        </w:rPr>
        <w:t>муниципального образования</w:t>
      </w:r>
      <w:r w:rsidRPr="006C3D66">
        <w:rPr>
          <w:b/>
          <w:sz w:val="28"/>
          <w:szCs w:val="28"/>
        </w:rPr>
        <w:t xml:space="preserve"> «</w:t>
      </w:r>
      <w:proofErr w:type="spellStart"/>
      <w:r w:rsidRPr="006C3D66">
        <w:rPr>
          <w:b/>
          <w:sz w:val="28"/>
          <w:szCs w:val="28"/>
        </w:rPr>
        <w:t>Шенкурское</w:t>
      </w:r>
      <w:proofErr w:type="spellEnd"/>
      <w:r w:rsidRPr="006C3D66">
        <w:rPr>
          <w:b/>
          <w:sz w:val="28"/>
          <w:szCs w:val="28"/>
        </w:rPr>
        <w:t>»</w:t>
      </w:r>
    </w:p>
    <w:p w:rsidR="001F4921" w:rsidRPr="006C3D66" w:rsidRDefault="00225997" w:rsidP="00ED0A05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2022</w:t>
      </w:r>
      <w:r w:rsidR="001F4921" w:rsidRPr="006C3D66">
        <w:rPr>
          <w:b/>
          <w:sz w:val="28"/>
          <w:szCs w:val="28"/>
        </w:rPr>
        <w:t xml:space="preserve"> год</w:t>
      </w:r>
    </w:p>
    <w:p w:rsidR="001F4921" w:rsidRDefault="001F4921" w:rsidP="00ED0A05">
      <w:pPr>
        <w:suppressAutoHyphens/>
        <w:jc w:val="both"/>
        <w:rPr>
          <w:sz w:val="28"/>
          <w:szCs w:val="28"/>
        </w:rPr>
      </w:pPr>
    </w:p>
    <w:p w:rsidR="001F4921" w:rsidRPr="00F3774E" w:rsidRDefault="001F4921" w:rsidP="00ED0A05">
      <w:pPr>
        <w:suppressAutoHyphens/>
        <w:ind w:firstLine="720"/>
        <w:jc w:val="both"/>
        <w:rPr>
          <w:sz w:val="28"/>
          <w:szCs w:val="28"/>
        </w:rPr>
      </w:pPr>
      <w:r w:rsidRPr="00F3774E">
        <w:rPr>
          <w:sz w:val="28"/>
          <w:szCs w:val="28"/>
        </w:rPr>
        <w:t>Доходная база бюджета муниципального образования «</w:t>
      </w:r>
      <w:proofErr w:type="spellStart"/>
      <w:r w:rsidRPr="00F3774E">
        <w:rPr>
          <w:sz w:val="28"/>
          <w:szCs w:val="28"/>
        </w:rPr>
        <w:t>Шенкурское</w:t>
      </w:r>
      <w:proofErr w:type="spellEnd"/>
      <w:r w:rsidRPr="00F3774E">
        <w:rPr>
          <w:sz w:val="28"/>
          <w:szCs w:val="28"/>
        </w:rPr>
        <w:t>» на 202</w:t>
      </w:r>
      <w:r w:rsidR="00F3774E">
        <w:rPr>
          <w:sz w:val="28"/>
          <w:szCs w:val="28"/>
        </w:rPr>
        <w:t>2</w:t>
      </w:r>
      <w:r w:rsidRPr="00F3774E">
        <w:rPr>
          <w:sz w:val="28"/>
          <w:szCs w:val="28"/>
        </w:rPr>
        <w:t> год сформирована в соответствии с положениями Бюджетного кодекса Российской Федерации на основе прогноза  социально-экономического развития муниципального образования «</w:t>
      </w:r>
      <w:proofErr w:type="spellStart"/>
      <w:r w:rsidRPr="00F3774E">
        <w:rPr>
          <w:sz w:val="28"/>
          <w:szCs w:val="28"/>
        </w:rPr>
        <w:t>Шенкурское</w:t>
      </w:r>
      <w:proofErr w:type="spellEnd"/>
      <w:r w:rsidRPr="00F3774E">
        <w:rPr>
          <w:sz w:val="28"/>
          <w:szCs w:val="28"/>
        </w:rPr>
        <w:t>» с учетом положе</w:t>
      </w:r>
      <w:r w:rsidR="003A7607" w:rsidRPr="00F3774E">
        <w:rPr>
          <w:sz w:val="28"/>
          <w:szCs w:val="28"/>
        </w:rPr>
        <w:t>ний налогового законодательства.</w:t>
      </w:r>
    </w:p>
    <w:p w:rsidR="001F4921" w:rsidRPr="00F3774E" w:rsidRDefault="001F4921" w:rsidP="00ED0A05">
      <w:pPr>
        <w:ind w:firstLine="567"/>
        <w:jc w:val="both"/>
        <w:rPr>
          <w:sz w:val="28"/>
          <w:szCs w:val="28"/>
        </w:rPr>
      </w:pPr>
      <w:r w:rsidRPr="00F3774E">
        <w:rPr>
          <w:sz w:val="28"/>
          <w:szCs w:val="28"/>
        </w:rPr>
        <w:t>В расчетах доходов бюджета муниципального образования «</w:t>
      </w:r>
      <w:proofErr w:type="spellStart"/>
      <w:r w:rsidRPr="00F3774E">
        <w:rPr>
          <w:sz w:val="28"/>
          <w:szCs w:val="28"/>
        </w:rPr>
        <w:t>Шенкурское</w:t>
      </w:r>
      <w:proofErr w:type="spellEnd"/>
      <w:r w:rsidRPr="00F3774E">
        <w:rPr>
          <w:sz w:val="28"/>
          <w:szCs w:val="28"/>
        </w:rPr>
        <w:t>» по различным источникам учтены как федеральные и областные законы, предусматривающие внесение изменений и дополнений в налоговое законодательство и в распределение доходов по уровням бюджетной системы, начиная с 202</w:t>
      </w:r>
      <w:r w:rsidR="00F3774E">
        <w:rPr>
          <w:sz w:val="28"/>
          <w:szCs w:val="28"/>
        </w:rPr>
        <w:t>2</w:t>
      </w:r>
      <w:r w:rsidRPr="00F3774E">
        <w:rPr>
          <w:sz w:val="28"/>
          <w:szCs w:val="28"/>
        </w:rPr>
        <w:t xml:space="preserve"> года, так и решения муниципального образования «Шенкурский муниципальный район» и муниципального образования «</w:t>
      </w:r>
      <w:proofErr w:type="spellStart"/>
      <w:r w:rsidRPr="00F3774E">
        <w:rPr>
          <w:sz w:val="28"/>
          <w:szCs w:val="28"/>
        </w:rPr>
        <w:t>Шенкурское</w:t>
      </w:r>
      <w:proofErr w:type="spellEnd"/>
      <w:r w:rsidRPr="00F3774E">
        <w:rPr>
          <w:sz w:val="28"/>
          <w:szCs w:val="28"/>
        </w:rPr>
        <w:t>».</w:t>
      </w:r>
    </w:p>
    <w:p w:rsidR="001F4921" w:rsidRPr="00F3774E" w:rsidRDefault="001F4921" w:rsidP="00ED0A05">
      <w:pPr>
        <w:suppressAutoHyphens/>
        <w:ind w:firstLine="720"/>
        <w:jc w:val="both"/>
        <w:rPr>
          <w:sz w:val="28"/>
          <w:szCs w:val="28"/>
        </w:rPr>
      </w:pPr>
    </w:p>
    <w:p w:rsidR="001F4921" w:rsidRPr="00F3774E" w:rsidRDefault="001F4921" w:rsidP="00ED0A05">
      <w:pPr>
        <w:suppressAutoHyphens/>
        <w:ind w:firstLine="720"/>
        <w:jc w:val="both"/>
        <w:rPr>
          <w:b/>
          <w:bCs/>
          <w:sz w:val="28"/>
          <w:szCs w:val="28"/>
        </w:rPr>
      </w:pPr>
      <w:r w:rsidRPr="00F3774E">
        <w:rPr>
          <w:b/>
          <w:sz w:val="28"/>
          <w:szCs w:val="28"/>
        </w:rPr>
        <w:t xml:space="preserve">Налоговое и бюджетное законодательство, учтенное в расчетах доходов бюджетной системы муниципального образования </w:t>
      </w:r>
      <w:r w:rsidRPr="00F3774E">
        <w:rPr>
          <w:b/>
          <w:bCs/>
          <w:sz w:val="28"/>
          <w:szCs w:val="28"/>
        </w:rPr>
        <w:t>«</w:t>
      </w:r>
      <w:proofErr w:type="spellStart"/>
      <w:r w:rsidRPr="00F3774E">
        <w:rPr>
          <w:b/>
          <w:bCs/>
          <w:sz w:val="28"/>
          <w:szCs w:val="28"/>
        </w:rPr>
        <w:t>Шенкурское</w:t>
      </w:r>
      <w:proofErr w:type="spellEnd"/>
      <w:r w:rsidRPr="00F3774E">
        <w:rPr>
          <w:b/>
          <w:bCs/>
          <w:sz w:val="28"/>
          <w:szCs w:val="28"/>
        </w:rPr>
        <w:t>»</w:t>
      </w:r>
    </w:p>
    <w:p w:rsidR="001F4921" w:rsidRPr="00F3774E" w:rsidRDefault="001F4921" w:rsidP="00ED0A05">
      <w:pPr>
        <w:jc w:val="both"/>
        <w:rPr>
          <w:sz w:val="28"/>
          <w:szCs w:val="28"/>
        </w:rPr>
      </w:pPr>
    </w:p>
    <w:p w:rsidR="001F4921" w:rsidRPr="00F3774E" w:rsidRDefault="001F4921" w:rsidP="00ED0A05">
      <w:pPr>
        <w:ind w:firstLine="709"/>
        <w:jc w:val="both"/>
        <w:rPr>
          <w:sz w:val="28"/>
          <w:szCs w:val="28"/>
        </w:rPr>
      </w:pPr>
      <w:r w:rsidRPr="00F3774E">
        <w:rPr>
          <w:sz w:val="28"/>
          <w:szCs w:val="28"/>
        </w:rPr>
        <w:t>В условиях внесения изменений в действующее налоговое и бюджетное законодательство в расчетах доходов бюджета учтено следующее:</w:t>
      </w:r>
    </w:p>
    <w:p w:rsidR="001F4921" w:rsidRPr="00F3774E" w:rsidRDefault="001F4921" w:rsidP="00ED0A05">
      <w:pPr>
        <w:pStyle w:val="21"/>
        <w:ind w:firstLine="709"/>
        <w:rPr>
          <w:b/>
          <w:szCs w:val="28"/>
        </w:rPr>
      </w:pPr>
      <w:r w:rsidRPr="00F3774E">
        <w:rPr>
          <w:b/>
          <w:szCs w:val="28"/>
        </w:rPr>
        <w:t>1. Изменения в налогообложении и распределении акцизов.</w:t>
      </w:r>
    </w:p>
    <w:p w:rsidR="00F3774E" w:rsidRPr="00F3774E" w:rsidRDefault="00F3774E" w:rsidP="00ED0A05">
      <w:pPr>
        <w:suppressAutoHyphens/>
        <w:ind w:firstLine="720"/>
        <w:jc w:val="both"/>
        <w:rPr>
          <w:bCs/>
          <w:sz w:val="28"/>
          <w:szCs w:val="28"/>
        </w:rPr>
      </w:pPr>
      <w:r w:rsidRPr="00F3774E">
        <w:rPr>
          <w:bCs/>
          <w:sz w:val="28"/>
          <w:szCs w:val="28"/>
        </w:rPr>
        <w:t>Федеральным законом от 2 июля 2021 года № 305-ФЗ "О внесении изменений в части первую и вторую Налогового кодекса Российской Федерации и отдельные законодательные акты Российской Федерации" на 2022 - 2024 годы установлены ставки акцизов на нефтепродукты с индексацией к уровню предыдущего года на 4 процента.</w:t>
      </w:r>
      <w:r w:rsidRPr="00F3774E">
        <w:rPr>
          <w:sz w:val="28"/>
          <w:szCs w:val="28"/>
        </w:rPr>
        <w:t xml:space="preserve"> </w:t>
      </w:r>
    </w:p>
    <w:p w:rsidR="00F3774E" w:rsidRPr="00F3774E" w:rsidRDefault="00F3774E" w:rsidP="00ED0A05">
      <w:pPr>
        <w:jc w:val="both"/>
        <w:rPr>
          <w:sz w:val="28"/>
          <w:szCs w:val="28"/>
        </w:rPr>
      </w:pPr>
      <w:r w:rsidRPr="00F3774E">
        <w:rPr>
          <w:sz w:val="28"/>
          <w:szCs w:val="28"/>
        </w:rPr>
        <w:tab/>
        <w:t xml:space="preserve">Статьей 2 Федерального закона от 1 июля 2021 г. № 247-ФЗ </w:t>
      </w:r>
      <w:r w:rsidRPr="00F3774E">
        <w:rPr>
          <w:sz w:val="28"/>
          <w:szCs w:val="28"/>
        </w:rPr>
        <w:br/>
        <w:t xml:space="preserve">«О внесении изменений в Федеральный закон «О внесении изменений </w:t>
      </w:r>
      <w:r w:rsidRPr="00F3774E">
        <w:rPr>
          <w:sz w:val="28"/>
          <w:szCs w:val="28"/>
        </w:rPr>
        <w:br/>
        <w:t>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</w:t>
      </w:r>
      <w:r w:rsidRPr="00F3774E">
        <w:rPr>
          <w:sz w:val="28"/>
          <w:szCs w:val="28"/>
        </w:rPr>
        <w:softHyphen/>
        <w:t>ской Федерации в 2021 году» и отдельные законодательные акты Российской Федерации» были внесены изменения в Федеральный закон от 30 ноября 2016 г. № 409-ФЗ «О внесении изменений в Бюджетный кодекс Российской Федерации и признании утратившим силу отдельных положений законодательных актов Российской Федерации», которыми нормативы распределения акцизов на нефтепродукты между субъектами Российской Федерации и федеральным бюджетом, действовавший в 2021 году (74,9 процента – в бюджеты субъектов Российской Федерации, 25,1 процента – в федеральный бюджет), был распространен на 2022 – 2024 годы. Действовавшая ранее редакция данного закона устанавливала ежегодный рост нор</w:t>
      </w:r>
      <w:r w:rsidRPr="00F3774E">
        <w:rPr>
          <w:sz w:val="28"/>
          <w:szCs w:val="28"/>
        </w:rPr>
        <w:softHyphen/>
        <w:t xml:space="preserve">матива отчислений в бюджеты субъектов Российской Федерации до уровня 100 процентов с 2024 года. </w:t>
      </w:r>
    </w:p>
    <w:p w:rsidR="00F3774E" w:rsidRPr="00F3774E" w:rsidRDefault="00F3774E" w:rsidP="00ED0A05">
      <w:pPr>
        <w:jc w:val="both"/>
        <w:rPr>
          <w:sz w:val="28"/>
          <w:szCs w:val="28"/>
        </w:rPr>
      </w:pPr>
      <w:r w:rsidRPr="00F3774E">
        <w:rPr>
          <w:sz w:val="28"/>
          <w:szCs w:val="28"/>
        </w:rPr>
        <w:lastRenderedPageBreak/>
        <w:tab/>
        <w:t>Отмена ежегодного роста норматива зачисления в бюджеты субъектов Российской Федера</w:t>
      </w:r>
      <w:r w:rsidRPr="00F3774E">
        <w:rPr>
          <w:sz w:val="28"/>
          <w:szCs w:val="28"/>
        </w:rPr>
        <w:softHyphen/>
        <w:t>ции акцизов на нефтепродукты повлияла на снижение прогнозируемых доходов област</w:t>
      </w:r>
      <w:r w:rsidRPr="00F3774E">
        <w:rPr>
          <w:sz w:val="28"/>
          <w:szCs w:val="28"/>
        </w:rPr>
        <w:softHyphen/>
        <w:t>ного бюджета от поступлений по данному источнику, в части доходов в целях реализации на</w:t>
      </w:r>
      <w:r w:rsidRPr="00F3774E">
        <w:rPr>
          <w:sz w:val="28"/>
          <w:szCs w:val="28"/>
        </w:rPr>
        <w:softHyphen/>
        <w:t>ционального проекта «Безопасные и качественные дороги». Прогнозируемый объем доходов от акцизов на нефтепродукты снизился в сравнении с запланированными объе</w:t>
      </w:r>
      <w:r w:rsidRPr="00F3774E">
        <w:rPr>
          <w:sz w:val="28"/>
          <w:szCs w:val="28"/>
        </w:rPr>
        <w:softHyphen/>
        <w:t>мами доходов, которые определены законом Архангельской области от 21 декабря 2020 г. № 363-22-ОЗ «Об областном бюджете на 2021 год и плановый период 2022 и 2023 годов» в  2022 году на 1,3 млрд. рублей, в 2023 году –  на 2,9 млрд. рублей.</w:t>
      </w:r>
    </w:p>
    <w:p w:rsidR="001F4921" w:rsidRPr="00F3774E" w:rsidRDefault="001F4921" w:rsidP="00ED0A05">
      <w:pPr>
        <w:suppressAutoHyphens/>
        <w:ind w:firstLine="720"/>
        <w:jc w:val="both"/>
        <w:rPr>
          <w:sz w:val="28"/>
          <w:szCs w:val="28"/>
        </w:rPr>
      </w:pPr>
    </w:p>
    <w:p w:rsidR="001F4921" w:rsidRPr="00F3774E" w:rsidRDefault="001F4921" w:rsidP="00ED0A05">
      <w:pPr>
        <w:suppressAutoHyphens/>
        <w:ind w:firstLine="709"/>
        <w:jc w:val="both"/>
        <w:rPr>
          <w:b/>
          <w:sz w:val="28"/>
        </w:rPr>
      </w:pPr>
      <w:r w:rsidRPr="00F3774E">
        <w:rPr>
          <w:b/>
          <w:sz w:val="28"/>
        </w:rPr>
        <w:t>Формирование доходной базы бюджета муниципального образования «</w:t>
      </w:r>
      <w:proofErr w:type="spellStart"/>
      <w:r w:rsidRPr="00F3774E">
        <w:rPr>
          <w:b/>
          <w:sz w:val="28"/>
        </w:rPr>
        <w:t>Шенкурское</w:t>
      </w:r>
      <w:proofErr w:type="spellEnd"/>
      <w:r w:rsidRPr="00F3774E">
        <w:rPr>
          <w:b/>
          <w:sz w:val="28"/>
        </w:rPr>
        <w:t>» на 202</w:t>
      </w:r>
      <w:r w:rsidR="008E2DB0">
        <w:rPr>
          <w:b/>
          <w:sz w:val="28"/>
        </w:rPr>
        <w:t>2</w:t>
      </w:r>
      <w:r w:rsidRPr="00F3774E">
        <w:rPr>
          <w:b/>
          <w:sz w:val="28"/>
        </w:rPr>
        <w:t xml:space="preserve"> год</w:t>
      </w:r>
    </w:p>
    <w:p w:rsidR="001F4921" w:rsidRPr="00F3774E" w:rsidRDefault="001F4921" w:rsidP="00ED0A05">
      <w:pPr>
        <w:suppressAutoHyphens/>
        <w:ind w:firstLine="567"/>
        <w:jc w:val="both"/>
        <w:rPr>
          <w:sz w:val="28"/>
          <w:szCs w:val="28"/>
        </w:rPr>
      </w:pPr>
    </w:p>
    <w:p w:rsidR="001F4921" w:rsidRPr="00F3774E" w:rsidRDefault="001F4921" w:rsidP="00ED0A05">
      <w:pPr>
        <w:suppressAutoHyphens/>
        <w:ind w:firstLine="720"/>
        <w:jc w:val="both"/>
        <w:rPr>
          <w:sz w:val="28"/>
          <w:szCs w:val="28"/>
        </w:rPr>
      </w:pPr>
      <w:r w:rsidRPr="00F3774E">
        <w:rPr>
          <w:sz w:val="28"/>
          <w:szCs w:val="28"/>
        </w:rPr>
        <w:t>Общий объем налоговых и неналоговых доходов бюджета муниципального образования «</w:t>
      </w:r>
      <w:proofErr w:type="spellStart"/>
      <w:r w:rsidRPr="00F3774E">
        <w:rPr>
          <w:sz w:val="28"/>
          <w:szCs w:val="28"/>
        </w:rPr>
        <w:t>Шенкурское</w:t>
      </w:r>
      <w:proofErr w:type="spellEnd"/>
      <w:r w:rsidRPr="00F3774E">
        <w:rPr>
          <w:sz w:val="28"/>
          <w:szCs w:val="28"/>
        </w:rPr>
        <w:t>» в целом на 202</w:t>
      </w:r>
      <w:r w:rsidR="00F3774E">
        <w:rPr>
          <w:sz w:val="28"/>
          <w:szCs w:val="28"/>
        </w:rPr>
        <w:t>2</w:t>
      </w:r>
      <w:r w:rsidRPr="00F3774E">
        <w:rPr>
          <w:sz w:val="28"/>
          <w:szCs w:val="28"/>
        </w:rPr>
        <w:t xml:space="preserve"> год прогнозируется в размере </w:t>
      </w:r>
      <w:r w:rsidRPr="00F3774E">
        <w:rPr>
          <w:b/>
          <w:sz w:val="28"/>
          <w:szCs w:val="28"/>
        </w:rPr>
        <w:t>1</w:t>
      </w:r>
      <w:r w:rsidR="00F3774E">
        <w:rPr>
          <w:b/>
          <w:sz w:val="28"/>
          <w:szCs w:val="28"/>
        </w:rPr>
        <w:t>5 554</w:t>
      </w:r>
      <w:r w:rsidR="00D863C8">
        <w:rPr>
          <w:b/>
          <w:sz w:val="28"/>
          <w:szCs w:val="28"/>
        </w:rPr>
        <w:t xml:space="preserve"> </w:t>
      </w:r>
      <w:r w:rsidR="00F3774E">
        <w:rPr>
          <w:b/>
          <w:sz w:val="28"/>
          <w:szCs w:val="28"/>
        </w:rPr>
        <w:t>054</w:t>
      </w:r>
      <w:r w:rsidR="00D863C8">
        <w:rPr>
          <w:b/>
          <w:sz w:val="28"/>
          <w:szCs w:val="28"/>
        </w:rPr>
        <w:t>,</w:t>
      </w:r>
      <w:r w:rsidR="00F3774E">
        <w:rPr>
          <w:b/>
          <w:sz w:val="28"/>
          <w:szCs w:val="28"/>
        </w:rPr>
        <w:t>20</w:t>
      </w:r>
      <w:r w:rsidRPr="00F3774E">
        <w:rPr>
          <w:sz w:val="28"/>
          <w:szCs w:val="28"/>
        </w:rPr>
        <w:t xml:space="preserve"> рублей, что ниже оценки текущего года на  </w:t>
      </w:r>
      <w:r w:rsidR="000D7E89">
        <w:rPr>
          <w:sz w:val="28"/>
          <w:szCs w:val="28"/>
        </w:rPr>
        <w:t>5,8</w:t>
      </w:r>
      <w:r w:rsidRPr="00F3774E">
        <w:rPr>
          <w:sz w:val="28"/>
          <w:szCs w:val="28"/>
        </w:rPr>
        <w:t xml:space="preserve"> процента.</w:t>
      </w:r>
    </w:p>
    <w:p w:rsidR="001F4921" w:rsidRPr="00F3774E" w:rsidRDefault="001F4921" w:rsidP="00ED0A05">
      <w:pPr>
        <w:suppressAutoHyphens/>
        <w:ind w:firstLine="720"/>
        <w:jc w:val="both"/>
        <w:rPr>
          <w:sz w:val="28"/>
          <w:szCs w:val="28"/>
        </w:rPr>
      </w:pPr>
      <w:r w:rsidRPr="00F3774E">
        <w:rPr>
          <w:sz w:val="28"/>
          <w:szCs w:val="28"/>
        </w:rPr>
        <w:t>Как и в предшествующие годы, преобладающую долю в доходах бюджета муниципального образования «</w:t>
      </w:r>
      <w:proofErr w:type="spellStart"/>
      <w:r w:rsidRPr="00F3774E">
        <w:rPr>
          <w:sz w:val="28"/>
          <w:szCs w:val="28"/>
        </w:rPr>
        <w:t>Шенкурское</w:t>
      </w:r>
      <w:proofErr w:type="spellEnd"/>
      <w:r w:rsidRPr="00F3774E">
        <w:rPr>
          <w:sz w:val="28"/>
          <w:szCs w:val="28"/>
        </w:rPr>
        <w:t>» в планируемом периоде будут составлять налог на доходы физических лиц, акцизы на нефтепродукты, налоги на имущество и доходы от использования имущества (99,</w:t>
      </w:r>
      <w:r w:rsidR="004F2533">
        <w:rPr>
          <w:sz w:val="28"/>
          <w:szCs w:val="28"/>
        </w:rPr>
        <w:t>9</w:t>
      </w:r>
      <w:r w:rsidRPr="00F3774E">
        <w:rPr>
          <w:sz w:val="28"/>
          <w:szCs w:val="28"/>
        </w:rPr>
        <w:t xml:space="preserve"> процентов к налоговым и неналоговым доходам на 202</w:t>
      </w:r>
      <w:r w:rsidR="000D7E89">
        <w:rPr>
          <w:sz w:val="28"/>
          <w:szCs w:val="28"/>
        </w:rPr>
        <w:t>2</w:t>
      </w:r>
      <w:r w:rsidRPr="00F3774E">
        <w:rPr>
          <w:sz w:val="28"/>
          <w:szCs w:val="28"/>
        </w:rPr>
        <w:t xml:space="preserve"> год).</w:t>
      </w:r>
    </w:p>
    <w:p w:rsidR="001F4921" w:rsidRPr="00F3774E" w:rsidRDefault="001F4921" w:rsidP="00ED0A05">
      <w:pPr>
        <w:suppressAutoHyphens/>
        <w:ind w:firstLine="567"/>
        <w:jc w:val="both"/>
        <w:rPr>
          <w:sz w:val="24"/>
          <w:szCs w:val="24"/>
        </w:rPr>
      </w:pPr>
      <w:r w:rsidRPr="00F3774E">
        <w:rPr>
          <w:sz w:val="24"/>
          <w:szCs w:val="24"/>
        </w:rPr>
        <w:t xml:space="preserve">                                                  </w:t>
      </w:r>
    </w:p>
    <w:p w:rsidR="001F4921" w:rsidRPr="00ED0A05" w:rsidRDefault="001F4921" w:rsidP="00ED0A05">
      <w:pPr>
        <w:suppressAutoHyphens/>
        <w:ind w:firstLine="567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Бюджет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</w:t>
      </w:r>
    </w:p>
    <w:p w:rsidR="001F4921" w:rsidRPr="00F3774E" w:rsidRDefault="001F4921" w:rsidP="00ED0A05">
      <w:pPr>
        <w:suppressAutoHyphens/>
        <w:ind w:firstLine="567"/>
        <w:jc w:val="both"/>
        <w:rPr>
          <w:sz w:val="24"/>
          <w:szCs w:val="24"/>
        </w:rPr>
      </w:pPr>
      <w:r w:rsidRPr="00F3774E">
        <w:rPr>
          <w:sz w:val="24"/>
          <w:szCs w:val="24"/>
        </w:rPr>
        <w:t xml:space="preserve">                                                                        </w:t>
      </w: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1E0"/>
      </w:tblPr>
      <w:tblGrid>
        <w:gridCol w:w="2943"/>
        <w:gridCol w:w="1418"/>
        <w:gridCol w:w="888"/>
        <w:gridCol w:w="1380"/>
        <w:gridCol w:w="888"/>
        <w:gridCol w:w="1380"/>
        <w:gridCol w:w="888"/>
      </w:tblGrid>
      <w:tr w:rsidR="001F4921" w:rsidRPr="00F3774E" w:rsidTr="001F4921">
        <w:trPr>
          <w:tblHeader/>
        </w:trPr>
        <w:tc>
          <w:tcPr>
            <w:tcW w:w="2943" w:type="dxa"/>
            <w:vMerge w:val="restart"/>
            <w:vAlign w:val="center"/>
          </w:tcPr>
          <w:p w:rsidR="001F4921" w:rsidRPr="00F3774E" w:rsidRDefault="001F4921" w:rsidP="00ED0A05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2306" w:type="dxa"/>
            <w:gridSpan w:val="2"/>
            <w:vAlign w:val="center"/>
          </w:tcPr>
          <w:p w:rsidR="001F4921" w:rsidRPr="00F3774E" w:rsidRDefault="001F4921" w:rsidP="00ED0A05">
            <w:pPr>
              <w:suppressAutoHyphens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Фактически</w:t>
            </w:r>
          </w:p>
          <w:p w:rsidR="001F4921" w:rsidRPr="00F3774E" w:rsidRDefault="001F4921" w:rsidP="00ED0A05">
            <w:pPr>
              <w:suppressAutoHyphens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за 20</w:t>
            </w:r>
            <w:r w:rsidR="00F3774E">
              <w:rPr>
                <w:sz w:val="22"/>
                <w:szCs w:val="22"/>
              </w:rPr>
              <w:t>20</w:t>
            </w:r>
            <w:r w:rsidRPr="00F3774E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268" w:type="dxa"/>
            <w:gridSpan w:val="2"/>
            <w:vAlign w:val="center"/>
          </w:tcPr>
          <w:p w:rsidR="001F4921" w:rsidRPr="00F3774E" w:rsidRDefault="001F4921" w:rsidP="00ED0A05">
            <w:pPr>
              <w:suppressAutoHyphens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Оценка</w:t>
            </w:r>
          </w:p>
          <w:p w:rsidR="001F4921" w:rsidRPr="00F3774E" w:rsidRDefault="001F4921" w:rsidP="00ED0A05">
            <w:pPr>
              <w:suppressAutoHyphens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202</w:t>
            </w:r>
            <w:r w:rsidR="00F3774E">
              <w:rPr>
                <w:sz w:val="22"/>
                <w:szCs w:val="22"/>
              </w:rPr>
              <w:t>1</w:t>
            </w:r>
            <w:r w:rsidRPr="00F3774E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268" w:type="dxa"/>
            <w:gridSpan w:val="2"/>
            <w:vAlign w:val="center"/>
          </w:tcPr>
          <w:p w:rsidR="001F4921" w:rsidRPr="00F3774E" w:rsidRDefault="001F4921" w:rsidP="00ED0A05">
            <w:pPr>
              <w:suppressAutoHyphens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Прогноз</w:t>
            </w:r>
          </w:p>
          <w:p w:rsidR="001F4921" w:rsidRPr="00F3774E" w:rsidRDefault="001F4921" w:rsidP="00ED0A05">
            <w:pPr>
              <w:suppressAutoHyphens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на 202</w:t>
            </w:r>
            <w:r w:rsidR="00F3774E">
              <w:rPr>
                <w:sz w:val="22"/>
                <w:szCs w:val="22"/>
              </w:rPr>
              <w:t>2</w:t>
            </w:r>
            <w:r w:rsidRPr="00F3774E">
              <w:rPr>
                <w:sz w:val="22"/>
                <w:szCs w:val="22"/>
              </w:rPr>
              <w:t xml:space="preserve"> год</w:t>
            </w:r>
          </w:p>
        </w:tc>
      </w:tr>
      <w:tr w:rsidR="001F4921" w:rsidRPr="00F3774E" w:rsidTr="000D7E89">
        <w:trPr>
          <w:tblHeader/>
        </w:trPr>
        <w:tc>
          <w:tcPr>
            <w:tcW w:w="2943" w:type="dxa"/>
            <w:vMerge/>
            <w:vAlign w:val="center"/>
          </w:tcPr>
          <w:p w:rsidR="001F4921" w:rsidRPr="00F3774E" w:rsidRDefault="001F4921" w:rsidP="00ED0A05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1F4921" w:rsidRPr="00F3774E" w:rsidRDefault="001F4921" w:rsidP="00ED0A05">
            <w:pPr>
              <w:suppressAutoHyphens/>
              <w:jc w:val="both"/>
            </w:pPr>
            <w:r w:rsidRPr="00F3774E">
              <w:t>рублей</w:t>
            </w:r>
          </w:p>
        </w:tc>
        <w:tc>
          <w:tcPr>
            <w:tcW w:w="888" w:type="dxa"/>
            <w:vAlign w:val="center"/>
          </w:tcPr>
          <w:p w:rsidR="001F4921" w:rsidRPr="00F3774E" w:rsidRDefault="001F4921" w:rsidP="00ED0A05">
            <w:pPr>
              <w:suppressAutoHyphens/>
              <w:jc w:val="both"/>
            </w:pPr>
            <w:r w:rsidRPr="00F3774E">
              <w:t>уд. вес в общих доходах, %</w:t>
            </w:r>
          </w:p>
        </w:tc>
        <w:tc>
          <w:tcPr>
            <w:tcW w:w="1380" w:type="dxa"/>
            <w:vAlign w:val="center"/>
          </w:tcPr>
          <w:p w:rsidR="001F4921" w:rsidRPr="00F3774E" w:rsidRDefault="001F4921" w:rsidP="00ED0A05">
            <w:pPr>
              <w:suppressAutoHyphens/>
              <w:jc w:val="both"/>
            </w:pPr>
            <w:r w:rsidRPr="00F3774E">
              <w:t>рублей</w:t>
            </w:r>
          </w:p>
        </w:tc>
        <w:tc>
          <w:tcPr>
            <w:tcW w:w="888" w:type="dxa"/>
            <w:vAlign w:val="center"/>
          </w:tcPr>
          <w:p w:rsidR="001F4921" w:rsidRPr="00F3774E" w:rsidRDefault="001F4921" w:rsidP="00ED0A05">
            <w:pPr>
              <w:suppressAutoHyphens/>
              <w:jc w:val="both"/>
            </w:pPr>
            <w:r w:rsidRPr="00F3774E">
              <w:t>уд. вес в общих доходах, %</w:t>
            </w:r>
          </w:p>
        </w:tc>
        <w:tc>
          <w:tcPr>
            <w:tcW w:w="1380" w:type="dxa"/>
            <w:vAlign w:val="center"/>
          </w:tcPr>
          <w:p w:rsidR="001F4921" w:rsidRPr="00F3774E" w:rsidRDefault="001F4921" w:rsidP="00ED0A05">
            <w:pPr>
              <w:suppressAutoHyphens/>
              <w:jc w:val="both"/>
            </w:pPr>
            <w:r w:rsidRPr="00F3774E">
              <w:t>рублей</w:t>
            </w:r>
          </w:p>
        </w:tc>
        <w:tc>
          <w:tcPr>
            <w:tcW w:w="888" w:type="dxa"/>
            <w:vAlign w:val="center"/>
          </w:tcPr>
          <w:p w:rsidR="001F4921" w:rsidRPr="00F3774E" w:rsidRDefault="001F4921" w:rsidP="00ED0A05">
            <w:pPr>
              <w:suppressAutoHyphens/>
              <w:jc w:val="both"/>
            </w:pPr>
            <w:r w:rsidRPr="00F3774E">
              <w:t>уд. вес в общих доходах, %</w:t>
            </w:r>
          </w:p>
        </w:tc>
      </w:tr>
      <w:tr w:rsidR="001F4921" w:rsidRPr="00F3774E" w:rsidTr="000D7E89">
        <w:tc>
          <w:tcPr>
            <w:tcW w:w="2943" w:type="dxa"/>
          </w:tcPr>
          <w:p w:rsidR="001F4921" w:rsidRPr="00F3774E" w:rsidRDefault="001F4921" w:rsidP="00ED0A05">
            <w:pPr>
              <w:suppressAutoHyphens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Всего налоговые и неналоговые доходы бюджета муниципального образования «</w:t>
            </w:r>
            <w:proofErr w:type="spellStart"/>
            <w:r w:rsidRPr="00F3774E">
              <w:rPr>
                <w:sz w:val="22"/>
                <w:szCs w:val="22"/>
              </w:rPr>
              <w:t>Шенкурское</w:t>
            </w:r>
            <w:proofErr w:type="spellEnd"/>
            <w:r w:rsidRPr="00F3774E">
              <w:rPr>
                <w:sz w:val="22"/>
                <w:szCs w:val="22"/>
              </w:rPr>
              <w:t xml:space="preserve">»,  </w:t>
            </w:r>
          </w:p>
          <w:p w:rsidR="001F4921" w:rsidRPr="00F3774E" w:rsidRDefault="001F4921" w:rsidP="00ED0A05">
            <w:pPr>
              <w:suppressAutoHyphens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 xml:space="preserve">в том числе: </w:t>
            </w:r>
          </w:p>
        </w:tc>
        <w:tc>
          <w:tcPr>
            <w:tcW w:w="1418" w:type="dxa"/>
          </w:tcPr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  <w:p w:rsidR="001F4921" w:rsidRPr="000D7E89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18 352 621,01</w:t>
            </w:r>
            <w:r w:rsidR="001F4921" w:rsidRPr="000D7E89">
              <w:rPr>
                <w:sz w:val="18"/>
                <w:szCs w:val="18"/>
              </w:rPr>
              <w:t xml:space="preserve"> </w:t>
            </w: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888" w:type="dxa"/>
          </w:tcPr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  <w:r w:rsidRPr="000D7E89">
              <w:rPr>
                <w:sz w:val="18"/>
                <w:szCs w:val="18"/>
              </w:rPr>
              <w:t>100,0</w:t>
            </w: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1380" w:type="dxa"/>
          </w:tcPr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  <w:r w:rsidRPr="000D7E89">
              <w:rPr>
                <w:sz w:val="18"/>
                <w:szCs w:val="18"/>
              </w:rPr>
              <w:t>16</w:t>
            </w:r>
            <w:r w:rsidR="00186A56">
              <w:rPr>
                <w:sz w:val="18"/>
                <w:szCs w:val="18"/>
              </w:rPr>
              <w:t xml:space="preserve"> 461 101,94</w:t>
            </w:r>
          </w:p>
        </w:tc>
        <w:tc>
          <w:tcPr>
            <w:tcW w:w="888" w:type="dxa"/>
          </w:tcPr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  <w:r w:rsidRPr="000D7E89">
              <w:rPr>
                <w:sz w:val="18"/>
                <w:szCs w:val="18"/>
              </w:rPr>
              <w:t>100,0</w:t>
            </w:r>
          </w:p>
        </w:tc>
        <w:tc>
          <w:tcPr>
            <w:tcW w:w="1380" w:type="dxa"/>
          </w:tcPr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  <w:r w:rsidRPr="000D7E89">
              <w:rPr>
                <w:sz w:val="18"/>
                <w:szCs w:val="18"/>
              </w:rPr>
              <w:t>1</w:t>
            </w:r>
            <w:r w:rsidR="000D7E89" w:rsidRPr="000D7E89">
              <w:rPr>
                <w:sz w:val="18"/>
                <w:szCs w:val="18"/>
              </w:rPr>
              <w:t>5 554 054,20</w:t>
            </w: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888" w:type="dxa"/>
          </w:tcPr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</w:p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  <w:r w:rsidRPr="000D7E89">
              <w:rPr>
                <w:sz w:val="18"/>
                <w:szCs w:val="18"/>
              </w:rPr>
              <w:t>100,0</w:t>
            </w:r>
          </w:p>
        </w:tc>
      </w:tr>
      <w:tr w:rsidR="001F4921" w:rsidRPr="000D7E89" w:rsidTr="000D7E89">
        <w:tc>
          <w:tcPr>
            <w:tcW w:w="2943" w:type="dxa"/>
          </w:tcPr>
          <w:p w:rsidR="001F4921" w:rsidRPr="00F3774E" w:rsidRDefault="001F4921" w:rsidP="00ED0A05">
            <w:pPr>
              <w:suppressAutoHyphens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18" w:type="dxa"/>
            <w:vAlign w:val="center"/>
          </w:tcPr>
          <w:p w:rsidR="001F4921" w:rsidRPr="000D7E89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8 624 320,13</w:t>
            </w:r>
          </w:p>
        </w:tc>
        <w:tc>
          <w:tcPr>
            <w:tcW w:w="888" w:type="dxa"/>
            <w:vAlign w:val="center"/>
          </w:tcPr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  <w:r w:rsidRPr="000D7E89">
              <w:rPr>
                <w:sz w:val="18"/>
                <w:szCs w:val="18"/>
              </w:rPr>
              <w:t>46</w:t>
            </w:r>
            <w:r w:rsidR="00186A56">
              <w:rPr>
                <w:sz w:val="18"/>
                <w:szCs w:val="18"/>
              </w:rPr>
              <w:t>,9</w:t>
            </w:r>
          </w:p>
        </w:tc>
        <w:tc>
          <w:tcPr>
            <w:tcW w:w="1380" w:type="dxa"/>
            <w:vAlign w:val="center"/>
          </w:tcPr>
          <w:p w:rsidR="001F4921" w:rsidRPr="000D7E89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8 489 525,00</w:t>
            </w:r>
          </w:p>
        </w:tc>
        <w:tc>
          <w:tcPr>
            <w:tcW w:w="888" w:type="dxa"/>
            <w:vAlign w:val="center"/>
          </w:tcPr>
          <w:p w:rsidR="001F4921" w:rsidRPr="00186A56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 w:rsidRPr="00186A56">
              <w:rPr>
                <w:sz w:val="18"/>
                <w:szCs w:val="18"/>
              </w:rPr>
              <w:t>51,6</w:t>
            </w:r>
          </w:p>
        </w:tc>
        <w:tc>
          <w:tcPr>
            <w:tcW w:w="1380" w:type="dxa"/>
            <w:vAlign w:val="center"/>
          </w:tcPr>
          <w:p w:rsidR="001F4921" w:rsidRPr="000D7E89" w:rsidRDefault="000D7E89" w:rsidP="00ED0A05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9 050 604,83</w:t>
            </w:r>
          </w:p>
        </w:tc>
        <w:tc>
          <w:tcPr>
            <w:tcW w:w="888" w:type="dxa"/>
            <w:vAlign w:val="center"/>
          </w:tcPr>
          <w:p w:rsidR="001F4921" w:rsidRPr="00186A56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 w:rsidRPr="00186A56">
              <w:rPr>
                <w:sz w:val="18"/>
                <w:szCs w:val="18"/>
              </w:rPr>
              <w:t>5</w:t>
            </w:r>
            <w:r w:rsidR="001F4921" w:rsidRPr="00186A56">
              <w:rPr>
                <w:sz w:val="18"/>
                <w:szCs w:val="18"/>
              </w:rPr>
              <w:t>8,</w:t>
            </w:r>
            <w:r w:rsidRPr="00186A56">
              <w:rPr>
                <w:sz w:val="18"/>
                <w:szCs w:val="18"/>
              </w:rPr>
              <w:t>2</w:t>
            </w:r>
          </w:p>
        </w:tc>
      </w:tr>
      <w:tr w:rsidR="001F4921" w:rsidRPr="000D7E89" w:rsidTr="000D7E89">
        <w:tc>
          <w:tcPr>
            <w:tcW w:w="2943" w:type="dxa"/>
          </w:tcPr>
          <w:p w:rsidR="001F4921" w:rsidRPr="00F3774E" w:rsidRDefault="001F4921" w:rsidP="00ED0A05">
            <w:pPr>
              <w:suppressAutoHyphens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акцизы на нефтепродукты</w:t>
            </w:r>
          </w:p>
        </w:tc>
        <w:tc>
          <w:tcPr>
            <w:tcW w:w="1418" w:type="dxa"/>
            <w:vAlign w:val="center"/>
          </w:tcPr>
          <w:p w:rsidR="001F4921" w:rsidRPr="000D7E89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1 289 561,88</w:t>
            </w:r>
          </w:p>
        </w:tc>
        <w:tc>
          <w:tcPr>
            <w:tcW w:w="888" w:type="dxa"/>
            <w:vAlign w:val="center"/>
          </w:tcPr>
          <w:p w:rsidR="001F4921" w:rsidRPr="000D7E89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7,0</w:t>
            </w:r>
          </w:p>
        </w:tc>
        <w:tc>
          <w:tcPr>
            <w:tcW w:w="1380" w:type="dxa"/>
            <w:vAlign w:val="center"/>
          </w:tcPr>
          <w:p w:rsidR="001F4921" w:rsidRPr="000D7E89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1 316 469,00</w:t>
            </w:r>
          </w:p>
        </w:tc>
        <w:tc>
          <w:tcPr>
            <w:tcW w:w="888" w:type="dxa"/>
            <w:vAlign w:val="center"/>
          </w:tcPr>
          <w:p w:rsidR="001F4921" w:rsidRPr="00186A56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 w:rsidRPr="00186A56">
              <w:rPr>
                <w:sz w:val="18"/>
                <w:szCs w:val="18"/>
              </w:rPr>
              <w:t>8,0</w:t>
            </w:r>
          </w:p>
        </w:tc>
        <w:tc>
          <w:tcPr>
            <w:tcW w:w="1380" w:type="dxa"/>
            <w:vAlign w:val="center"/>
          </w:tcPr>
          <w:p w:rsidR="001F4921" w:rsidRPr="000D7E89" w:rsidRDefault="000D7E89" w:rsidP="00ED0A05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1 381 487,37</w:t>
            </w:r>
          </w:p>
        </w:tc>
        <w:tc>
          <w:tcPr>
            <w:tcW w:w="888" w:type="dxa"/>
            <w:vAlign w:val="center"/>
          </w:tcPr>
          <w:p w:rsidR="001F4921" w:rsidRPr="00186A56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 w:rsidRPr="00186A56">
              <w:rPr>
                <w:sz w:val="18"/>
                <w:szCs w:val="18"/>
              </w:rPr>
              <w:t>8,9</w:t>
            </w:r>
          </w:p>
        </w:tc>
      </w:tr>
      <w:tr w:rsidR="001F4921" w:rsidRPr="000D7E89" w:rsidTr="000D7E89">
        <w:tc>
          <w:tcPr>
            <w:tcW w:w="2943" w:type="dxa"/>
          </w:tcPr>
          <w:p w:rsidR="001F4921" w:rsidRPr="00F3774E" w:rsidRDefault="001F4921" w:rsidP="00ED0A05">
            <w:pPr>
              <w:suppressAutoHyphens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418" w:type="dxa"/>
            <w:vAlign w:val="center"/>
          </w:tcPr>
          <w:p w:rsidR="001F4921" w:rsidRPr="000D7E89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4 761 207,97</w:t>
            </w:r>
          </w:p>
        </w:tc>
        <w:tc>
          <w:tcPr>
            <w:tcW w:w="888" w:type="dxa"/>
            <w:vAlign w:val="center"/>
          </w:tcPr>
          <w:p w:rsidR="001F4921" w:rsidRPr="000D7E89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25,9</w:t>
            </w:r>
          </w:p>
        </w:tc>
        <w:tc>
          <w:tcPr>
            <w:tcW w:w="1380" w:type="dxa"/>
            <w:vAlign w:val="center"/>
          </w:tcPr>
          <w:p w:rsidR="001F4921" w:rsidRPr="000D7E89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1 103 000,00</w:t>
            </w:r>
          </w:p>
        </w:tc>
        <w:tc>
          <w:tcPr>
            <w:tcW w:w="888" w:type="dxa"/>
            <w:vAlign w:val="center"/>
          </w:tcPr>
          <w:p w:rsidR="001F4921" w:rsidRPr="00186A56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 w:rsidRPr="00186A56">
              <w:rPr>
                <w:sz w:val="18"/>
                <w:szCs w:val="18"/>
              </w:rPr>
              <w:t>6,7</w:t>
            </w:r>
          </w:p>
        </w:tc>
        <w:tc>
          <w:tcPr>
            <w:tcW w:w="1380" w:type="dxa"/>
            <w:vAlign w:val="center"/>
          </w:tcPr>
          <w:p w:rsidR="001F4921" w:rsidRPr="000D7E89" w:rsidRDefault="000D7E89" w:rsidP="00ED0A05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2 407 000,00</w:t>
            </w:r>
          </w:p>
        </w:tc>
        <w:tc>
          <w:tcPr>
            <w:tcW w:w="888" w:type="dxa"/>
            <w:vAlign w:val="center"/>
          </w:tcPr>
          <w:p w:rsidR="001F4921" w:rsidRPr="00186A56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 w:rsidRPr="00186A56">
              <w:rPr>
                <w:sz w:val="18"/>
                <w:szCs w:val="18"/>
              </w:rPr>
              <w:t>15,</w:t>
            </w:r>
            <w:r w:rsidR="004F2533">
              <w:rPr>
                <w:sz w:val="18"/>
                <w:szCs w:val="18"/>
              </w:rPr>
              <w:t>4</w:t>
            </w:r>
          </w:p>
        </w:tc>
      </w:tr>
      <w:tr w:rsidR="001F4921" w:rsidRPr="000D7E89" w:rsidTr="000D7E89">
        <w:tc>
          <w:tcPr>
            <w:tcW w:w="2943" w:type="dxa"/>
          </w:tcPr>
          <w:p w:rsidR="001F4921" w:rsidRPr="00F3774E" w:rsidRDefault="001F4921" w:rsidP="00ED0A05">
            <w:pPr>
              <w:suppressAutoHyphens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доходы от использования имущества</w:t>
            </w:r>
          </w:p>
        </w:tc>
        <w:tc>
          <w:tcPr>
            <w:tcW w:w="1418" w:type="dxa"/>
            <w:vAlign w:val="center"/>
          </w:tcPr>
          <w:p w:rsidR="001F4921" w:rsidRPr="000D7E89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3 214 531,67</w:t>
            </w:r>
          </w:p>
        </w:tc>
        <w:tc>
          <w:tcPr>
            <w:tcW w:w="888" w:type="dxa"/>
            <w:vAlign w:val="center"/>
          </w:tcPr>
          <w:p w:rsidR="001F4921" w:rsidRPr="000D7E89" w:rsidRDefault="001F4921" w:rsidP="00ED0A05">
            <w:pPr>
              <w:suppressAutoHyphens/>
              <w:jc w:val="both"/>
              <w:rPr>
                <w:sz w:val="18"/>
                <w:szCs w:val="18"/>
              </w:rPr>
            </w:pPr>
            <w:r w:rsidRPr="000D7E89">
              <w:rPr>
                <w:sz w:val="18"/>
                <w:szCs w:val="18"/>
              </w:rPr>
              <w:t>1</w:t>
            </w:r>
            <w:r w:rsidR="00186A56">
              <w:rPr>
                <w:sz w:val="18"/>
                <w:szCs w:val="18"/>
              </w:rPr>
              <w:t>7,5</w:t>
            </w:r>
          </w:p>
        </w:tc>
        <w:tc>
          <w:tcPr>
            <w:tcW w:w="1380" w:type="dxa"/>
            <w:vAlign w:val="center"/>
          </w:tcPr>
          <w:p w:rsidR="001F4921" w:rsidRPr="000D7E89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2 531 986,24</w:t>
            </w:r>
          </w:p>
        </w:tc>
        <w:tc>
          <w:tcPr>
            <w:tcW w:w="888" w:type="dxa"/>
            <w:vAlign w:val="center"/>
          </w:tcPr>
          <w:p w:rsidR="001F4921" w:rsidRPr="00186A56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 w:rsidRPr="00186A56">
              <w:rPr>
                <w:sz w:val="18"/>
                <w:szCs w:val="18"/>
              </w:rPr>
              <w:t>15,4</w:t>
            </w:r>
          </w:p>
        </w:tc>
        <w:tc>
          <w:tcPr>
            <w:tcW w:w="1380" w:type="dxa"/>
            <w:vAlign w:val="center"/>
          </w:tcPr>
          <w:p w:rsidR="001F4921" w:rsidRPr="000D7E89" w:rsidRDefault="000D7E89" w:rsidP="00ED0A05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2 704 962,00</w:t>
            </w:r>
          </w:p>
        </w:tc>
        <w:tc>
          <w:tcPr>
            <w:tcW w:w="888" w:type="dxa"/>
            <w:vAlign w:val="center"/>
          </w:tcPr>
          <w:p w:rsidR="001F4921" w:rsidRPr="00186A56" w:rsidRDefault="00186A56" w:rsidP="00ED0A05">
            <w:pPr>
              <w:suppressAutoHyphens/>
              <w:jc w:val="both"/>
              <w:rPr>
                <w:sz w:val="18"/>
                <w:szCs w:val="18"/>
              </w:rPr>
            </w:pPr>
            <w:r w:rsidRPr="00186A56">
              <w:rPr>
                <w:sz w:val="18"/>
                <w:szCs w:val="18"/>
              </w:rPr>
              <w:t>17,4</w:t>
            </w:r>
          </w:p>
        </w:tc>
      </w:tr>
    </w:tbl>
    <w:p w:rsidR="001F4921" w:rsidRPr="00F3774E" w:rsidRDefault="001F4921" w:rsidP="00ED0A05">
      <w:pPr>
        <w:suppressAutoHyphens/>
        <w:ind w:firstLine="567"/>
        <w:jc w:val="both"/>
        <w:rPr>
          <w:sz w:val="28"/>
          <w:szCs w:val="28"/>
        </w:rPr>
      </w:pPr>
      <w:r w:rsidRPr="00F3774E">
        <w:rPr>
          <w:sz w:val="28"/>
          <w:szCs w:val="28"/>
        </w:rPr>
        <w:t xml:space="preserve">  </w:t>
      </w:r>
    </w:p>
    <w:p w:rsidR="001F4921" w:rsidRPr="00F3774E" w:rsidRDefault="001F4921" w:rsidP="00ED0A05">
      <w:pPr>
        <w:suppressAutoHyphens/>
        <w:jc w:val="center"/>
        <w:rPr>
          <w:b/>
          <w:bCs/>
          <w:sz w:val="28"/>
          <w:szCs w:val="28"/>
        </w:rPr>
      </w:pPr>
      <w:r w:rsidRPr="00F3774E">
        <w:rPr>
          <w:b/>
          <w:bCs/>
          <w:sz w:val="28"/>
          <w:szCs w:val="28"/>
        </w:rPr>
        <w:t>Особенности расчетов поступлений платежей в бюджет</w:t>
      </w:r>
    </w:p>
    <w:p w:rsidR="001F4921" w:rsidRPr="00F3774E" w:rsidRDefault="001F4921" w:rsidP="00ED0A05">
      <w:pPr>
        <w:suppressAutoHyphens/>
        <w:jc w:val="center"/>
        <w:rPr>
          <w:b/>
          <w:bCs/>
          <w:sz w:val="28"/>
          <w:szCs w:val="28"/>
        </w:rPr>
      </w:pPr>
      <w:r w:rsidRPr="00F3774E">
        <w:rPr>
          <w:b/>
          <w:bCs/>
          <w:sz w:val="28"/>
          <w:szCs w:val="28"/>
        </w:rPr>
        <w:t>по основным доходным источникам</w:t>
      </w:r>
    </w:p>
    <w:p w:rsidR="001F4921" w:rsidRPr="00F3774E" w:rsidRDefault="001F4921" w:rsidP="00ED0A05">
      <w:pPr>
        <w:suppressAutoHyphens/>
        <w:jc w:val="center"/>
        <w:rPr>
          <w:sz w:val="28"/>
          <w:szCs w:val="28"/>
        </w:rPr>
      </w:pPr>
    </w:p>
    <w:p w:rsidR="001F4921" w:rsidRPr="00F3774E" w:rsidRDefault="001F4921" w:rsidP="00ED0A05">
      <w:pPr>
        <w:suppressAutoHyphens/>
        <w:jc w:val="center"/>
        <w:rPr>
          <w:b/>
          <w:sz w:val="28"/>
          <w:szCs w:val="28"/>
        </w:rPr>
      </w:pPr>
      <w:r w:rsidRPr="00F3774E">
        <w:rPr>
          <w:b/>
          <w:sz w:val="28"/>
          <w:szCs w:val="28"/>
        </w:rPr>
        <w:t>НАЛОГОВЫЕ ДОХОДЫ</w:t>
      </w:r>
    </w:p>
    <w:p w:rsidR="001F4921" w:rsidRPr="00F3774E" w:rsidRDefault="001F4921" w:rsidP="00ED0A05">
      <w:pPr>
        <w:suppressAutoHyphens/>
        <w:jc w:val="center"/>
        <w:rPr>
          <w:b/>
          <w:sz w:val="28"/>
          <w:szCs w:val="28"/>
        </w:rPr>
      </w:pPr>
    </w:p>
    <w:p w:rsidR="001F4921" w:rsidRPr="00F3774E" w:rsidRDefault="001F4921" w:rsidP="00ED0A05">
      <w:pPr>
        <w:suppressAutoHyphens/>
        <w:ind w:firstLine="709"/>
        <w:jc w:val="both"/>
        <w:rPr>
          <w:sz w:val="28"/>
          <w:szCs w:val="28"/>
        </w:rPr>
      </w:pPr>
      <w:r w:rsidRPr="00F3774E">
        <w:rPr>
          <w:sz w:val="28"/>
          <w:szCs w:val="28"/>
        </w:rPr>
        <w:lastRenderedPageBreak/>
        <w:t>Общий объем налоговых платежей, учтенный в доходах бюджета муниципального образования "</w:t>
      </w:r>
      <w:proofErr w:type="spellStart"/>
      <w:r w:rsidRPr="00F3774E">
        <w:rPr>
          <w:sz w:val="28"/>
          <w:szCs w:val="28"/>
        </w:rPr>
        <w:t>Шенкурское</w:t>
      </w:r>
      <w:proofErr w:type="spellEnd"/>
      <w:r w:rsidRPr="00F3774E">
        <w:rPr>
          <w:sz w:val="28"/>
          <w:szCs w:val="28"/>
        </w:rPr>
        <w:t>", в 202</w:t>
      </w:r>
      <w:r w:rsidR="00DC2AD2">
        <w:rPr>
          <w:sz w:val="28"/>
          <w:szCs w:val="28"/>
        </w:rPr>
        <w:t>2</w:t>
      </w:r>
      <w:r w:rsidRPr="00F3774E">
        <w:rPr>
          <w:sz w:val="28"/>
          <w:szCs w:val="28"/>
        </w:rPr>
        <w:t xml:space="preserve"> году прогнозируется в сумме 1</w:t>
      </w:r>
      <w:r w:rsidR="00DC2AD2">
        <w:rPr>
          <w:sz w:val="28"/>
          <w:szCs w:val="28"/>
        </w:rPr>
        <w:t xml:space="preserve">2 839 092,20 </w:t>
      </w:r>
      <w:r w:rsidRPr="00F3774E">
        <w:rPr>
          <w:sz w:val="28"/>
          <w:szCs w:val="28"/>
        </w:rPr>
        <w:t>рублей или 8</w:t>
      </w:r>
      <w:r w:rsidR="00DC2AD2">
        <w:rPr>
          <w:sz w:val="28"/>
          <w:szCs w:val="28"/>
        </w:rPr>
        <w:t>2</w:t>
      </w:r>
      <w:r w:rsidRPr="00F3774E">
        <w:rPr>
          <w:sz w:val="28"/>
          <w:szCs w:val="28"/>
        </w:rPr>
        <w:t>,</w:t>
      </w:r>
      <w:r w:rsidR="00DC2AD2">
        <w:rPr>
          <w:sz w:val="28"/>
          <w:szCs w:val="28"/>
        </w:rPr>
        <w:t>5</w:t>
      </w:r>
      <w:r w:rsidRPr="00F3774E">
        <w:rPr>
          <w:sz w:val="28"/>
          <w:szCs w:val="28"/>
        </w:rPr>
        <w:t xml:space="preserve"> процент</w:t>
      </w:r>
      <w:r w:rsidR="00DC2AD2">
        <w:rPr>
          <w:sz w:val="28"/>
          <w:szCs w:val="28"/>
        </w:rPr>
        <w:t>ов</w:t>
      </w:r>
      <w:r w:rsidRPr="00F3774E">
        <w:rPr>
          <w:sz w:val="28"/>
          <w:szCs w:val="28"/>
        </w:rPr>
        <w:t xml:space="preserve"> от всех налоговых и неналоговых доходов.</w:t>
      </w:r>
    </w:p>
    <w:p w:rsidR="001F4921" w:rsidRPr="00F3774E" w:rsidRDefault="001F4921" w:rsidP="00ED0A05">
      <w:pPr>
        <w:suppressAutoHyphens/>
        <w:ind w:firstLine="709"/>
        <w:jc w:val="both"/>
        <w:rPr>
          <w:sz w:val="28"/>
          <w:szCs w:val="28"/>
        </w:rPr>
      </w:pPr>
      <w:r w:rsidRPr="00F3774E">
        <w:rPr>
          <w:sz w:val="28"/>
          <w:szCs w:val="28"/>
        </w:rPr>
        <w:t>Налоговые доходы в 202</w:t>
      </w:r>
      <w:r w:rsidR="00DC2AD2">
        <w:rPr>
          <w:sz w:val="28"/>
          <w:szCs w:val="28"/>
        </w:rPr>
        <w:t>2</w:t>
      </w:r>
      <w:r w:rsidRPr="00F3774E">
        <w:rPr>
          <w:sz w:val="28"/>
          <w:szCs w:val="28"/>
        </w:rPr>
        <w:t xml:space="preserve"> году будут складываться из следующих основных статей:</w:t>
      </w:r>
    </w:p>
    <w:p w:rsidR="001F4921" w:rsidRPr="00F3774E" w:rsidRDefault="001F4921" w:rsidP="00ED0A05">
      <w:pPr>
        <w:pStyle w:val="21"/>
        <w:suppressAutoHyphens/>
        <w:ind w:firstLine="709"/>
        <w:rPr>
          <w:b/>
          <w:szCs w:val="28"/>
        </w:rPr>
      </w:pPr>
      <w:r w:rsidRPr="00F3774E">
        <w:rPr>
          <w:b/>
          <w:szCs w:val="28"/>
        </w:rPr>
        <w:t>Налог на доходы физических лиц</w:t>
      </w: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  <w:r w:rsidRPr="00F3774E">
        <w:rPr>
          <w:szCs w:val="28"/>
        </w:rPr>
        <w:t>Налог на доходы физических лиц в 202</w:t>
      </w:r>
      <w:r w:rsidR="00DC2AD2">
        <w:rPr>
          <w:szCs w:val="28"/>
        </w:rPr>
        <w:t>2</w:t>
      </w:r>
      <w:r w:rsidRPr="00F3774E">
        <w:rPr>
          <w:szCs w:val="28"/>
        </w:rPr>
        <w:t xml:space="preserve"> году будет основным </w:t>
      </w:r>
      <w:proofErr w:type="spellStart"/>
      <w:r w:rsidRPr="00F3774E">
        <w:rPr>
          <w:szCs w:val="28"/>
        </w:rPr>
        <w:t>бюджетообразующим</w:t>
      </w:r>
      <w:proofErr w:type="spellEnd"/>
      <w:r w:rsidRPr="00F3774E">
        <w:rPr>
          <w:szCs w:val="28"/>
        </w:rPr>
        <w:t xml:space="preserve"> источником бюджета муниципального образования «</w:t>
      </w:r>
      <w:proofErr w:type="spellStart"/>
      <w:r w:rsidRPr="00F3774E">
        <w:rPr>
          <w:szCs w:val="28"/>
        </w:rPr>
        <w:t>Шенкурское</w:t>
      </w:r>
      <w:proofErr w:type="spellEnd"/>
      <w:r w:rsidRPr="00F3774E">
        <w:rPr>
          <w:szCs w:val="28"/>
        </w:rPr>
        <w:t xml:space="preserve">». Его поступления составят </w:t>
      </w:r>
      <w:r w:rsidR="00DC2AD2">
        <w:rPr>
          <w:szCs w:val="28"/>
        </w:rPr>
        <w:t>58,2</w:t>
      </w:r>
      <w:r w:rsidRPr="00F3774E">
        <w:rPr>
          <w:szCs w:val="28"/>
        </w:rPr>
        <w:t xml:space="preserve"> процентов всех налоговых и неналоговых доходов бюджета.</w:t>
      </w: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  <w:r w:rsidRPr="00D12156">
        <w:rPr>
          <w:szCs w:val="28"/>
        </w:rPr>
        <w:t>Доходный потенциал по налогу на доходы физических лиц на 202</w:t>
      </w:r>
      <w:r w:rsidR="00DC2AD2" w:rsidRPr="00D12156">
        <w:rPr>
          <w:szCs w:val="28"/>
        </w:rPr>
        <w:t>2</w:t>
      </w:r>
      <w:r w:rsidRPr="00D12156">
        <w:rPr>
          <w:szCs w:val="28"/>
        </w:rPr>
        <w:t xml:space="preserve"> год                       спрогнозирован по единой методике на основе укрупненных показателей – исходя из запланированных в прогнозе социально – экономического развития района на 202</w:t>
      </w:r>
      <w:r w:rsidR="00DC2AD2" w:rsidRPr="00D12156">
        <w:rPr>
          <w:szCs w:val="28"/>
        </w:rPr>
        <w:t>2</w:t>
      </w:r>
      <w:r w:rsidRPr="00D12156">
        <w:rPr>
          <w:szCs w:val="28"/>
        </w:rPr>
        <w:t xml:space="preserve"> – 202</w:t>
      </w:r>
      <w:r w:rsidR="00DC2AD2" w:rsidRPr="00D12156">
        <w:rPr>
          <w:szCs w:val="28"/>
        </w:rPr>
        <w:t>4</w:t>
      </w:r>
      <w:r w:rsidRPr="00D12156">
        <w:rPr>
          <w:szCs w:val="28"/>
        </w:rPr>
        <w:t xml:space="preserve"> годы объема фонда заработной платы труда в 202</w:t>
      </w:r>
      <w:r w:rsidR="00DC2AD2" w:rsidRPr="00D12156">
        <w:rPr>
          <w:szCs w:val="28"/>
        </w:rPr>
        <w:t>2</w:t>
      </w:r>
      <w:r w:rsidRPr="00D12156">
        <w:rPr>
          <w:szCs w:val="28"/>
        </w:rPr>
        <w:t xml:space="preserve"> году (всего по городскому поселению – </w:t>
      </w:r>
      <w:r w:rsidR="00D12156">
        <w:rPr>
          <w:szCs w:val="28"/>
        </w:rPr>
        <w:t>602 179,2</w:t>
      </w:r>
      <w:r w:rsidR="00084067">
        <w:rPr>
          <w:szCs w:val="28"/>
        </w:rPr>
        <w:t xml:space="preserve">0 </w:t>
      </w:r>
      <w:r w:rsidRPr="00D12156">
        <w:rPr>
          <w:szCs w:val="28"/>
        </w:rPr>
        <w:t>рублей) и средневзвешенных показателей удельного веса налога в фонде заработной платы за 201</w:t>
      </w:r>
      <w:r w:rsidR="00D12156">
        <w:rPr>
          <w:szCs w:val="28"/>
        </w:rPr>
        <w:t>9</w:t>
      </w:r>
      <w:r w:rsidRPr="00D12156">
        <w:rPr>
          <w:szCs w:val="28"/>
        </w:rPr>
        <w:t xml:space="preserve"> – 20</w:t>
      </w:r>
      <w:r w:rsidR="00D12156">
        <w:rPr>
          <w:szCs w:val="28"/>
        </w:rPr>
        <w:t>20</w:t>
      </w:r>
      <w:r w:rsidRPr="00D12156">
        <w:rPr>
          <w:szCs w:val="28"/>
        </w:rPr>
        <w:t xml:space="preserve"> годы по муниципальному образованию (расчетная ставка налога).</w:t>
      </w: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8"/>
        <w:gridCol w:w="2551"/>
      </w:tblGrid>
      <w:tr w:rsidR="001F4921" w:rsidRPr="00F3774E" w:rsidTr="001F4921">
        <w:trPr>
          <w:tblHeader/>
        </w:trPr>
        <w:tc>
          <w:tcPr>
            <w:tcW w:w="7088" w:type="dxa"/>
            <w:vAlign w:val="center"/>
          </w:tcPr>
          <w:p w:rsidR="001F4921" w:rsidRPr="00F3774E" w:rsidRDefault="001F4921" w:rsidP="00ED0A05">
            <w:pPr>
              <w:pStyle w:val="21"/>
              <w:ind w:firstLine="709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Показатели</w:t>
            </w:r>
          </w:p>
        </w:tc>
        <w:tc>
          <w:tcPr>
            <w:tcW w:w="2551" w:type="dxa"/>
            <w:vAlign w:val="center"/>
          </w:tcPr>
          <w:p w:rsidR="001F4921" w:rsidRPr="00F3774E" w:rsidRDefault="001F4921" w:rsidP="00ED0A05">
            <w:pPr>
              <w:pStyle w:val="21"/>
              <w:ind w:firstLine="709"/>
              <w:rPr>
                <w:sz w:val="22"/>
                <w:szCs w:val="22"/>
              </w:rPr>
            </w:pPr>
          </w:p>
        </w:tc>
      </w:tr>
      <w:tr w:rsidR="001F4921" w:rsidRPr="00F3774E" w:rsidTr="001F4921">
        <w:tc>
          <w:tcPr>
            <w:tcW w:w="7088" w:type="dxa"/>
          </w:tcPr>
          <w:p w:rsidR="001F4921" w:rsidRPr="00F3774E" w:rsidRDefault="001F4921" w:rsidP="00ED0A05">
            <w:pPr>
              <w:pStyle w:val="21"/>
              <w:ind w:firstLine="709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Прогноз объема фонда заработной платы труда на 202</w:t>
            </w:r>
            <w:r w:rsidR="00D12156">
              <w:rPr>
                <w:sz w:val="22"/>
                <w:szCs w:val="22"/>
              </w:rPr>
              <w:t>2</w:t>
            </w:r>
            <w:r w:rsidRPr="00F3774E">
              <w:rPr>
                <w:sz w:val="22"/>
                <w:szCs w:val="22"/>
              </w:rPr>
              <w:t xml:space="preserve"> год в составе показателей социально-экономического развития, тыс.рублей</w:t>
            </w:r>
          </w:p>
        </w:tc>
        <w:tc>
          <w:tcPr>
            <w:tcW w:w="2551" w:type="dxa"/>
          </w:tcPr>
          <w:p w:rsidR="001F4921" w:rsidRPr="00F3774E" w:rsidRDefault="00D12156" w:rsidP="00ED0A05">
            <w:pPr>
              <w:pStyle w:val="21"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602 179,2</w:t>
            </w:r>
          </w:p>
        </w:tc>
      </w:tr>
      <w:tr w:rsidR="001F4921" w:rsidRPr="00F3774E" w:rsidTr="001F4921">
        <w:tc>
          <w:tcPr>
            <w:tcW w:w="7088" w:type="dxa"/>
          </w:tcPr>
          <w:p w:rsidR="001F4921" w:rsidRPr="00F3774E" w:rsidRDefault="001F4921" w:rsidP="00ED0A05">
            <w:pPr>
              <w:pStyle w:val="21"/>
              <w:ind w:firstLine="709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Средний удельный вес налога на доходы физических лиц в фонде оплаты труда за 201</w:t>
            </w:r>
            <w:r w:rsidR="00D12156">
              <w:rPr>
                <w:sz w:val="22"/>
                <w:szCs w:val="22"/>
              </w:rPr>
              <w:t>9</w:t>
            </w:r>
            <w:r w:rsidRPr="00F3774E">
              <w:rPr>
                <w:sz w:val="22"/>
                <w:szCs w:val="22"/>
              </w:rPr>
              <w:t>– 20</w:t>
            </w:r>
            <w:r w:rsidR="00D12156">
              <w:rPr>
                <w:sz w:val="22"/>
                <w:szCs w:val="22"/>
              </w:rPr>
              <w:t>20</w:t>
            </w:r>
            <w:r w:rsidRPr="00F3774E">
              <w:rPr>
                <w:sz w:val="22"/>
                <w:szCs w:val="22"/>
              </w:rPr>
              <w:t xml:space="preserve"> годы, %</w:t>
            </w:r>
          </w:p>
        </w:tc>
        <w:tc>
          <w:tcPr>
            <w:tcW w:w="2551" w:type="dxa"/>
          </w:tcPr>
          <w:p w:rsidR="001F4921" w:rsidRPr="00F3774E" w:rsidRDefault="001F4921" w:rsidP="00ED0A05">
            <w:pPr>
              <w:pStyle w:val="21"/>
              <w:ind w:firstLine="709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15,</w:t>
            </w:r>
            <w:r w:rsidR="00D12156">
              <w:rPr>
                <w:sz w:val="22"/>
                <w:szCs w:val="22"/>
              </w:rPr>
              <w:t>0298</w:t>
            </w:r>
          </w:p>
        </w:tc>
      </w:tr>
      <w:tr w:rsidR="001F4921" w:rsidRPr="00F3774E" w:rsidTr="001F4921">
        <w:tc>
          <w:tcPr>
            <w:tcW w:w="7088" w:type="dxa"/>
          </w:tcPr>
          <w:p w:rsidR="001F4921" w:rsidRPr="00F3774E" w:rsidRDefault="001F4921" w:rsidP="00ED0A05">
            <w:pPr>
              <w:pStyle w:val="21"/>
              <w:ind w:firstLine="709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Расчетный прогноз платежей налога на доходы физических лиц в бюджетную систему в 202</w:t>
            </w:r>
            <w:r w:rsidR="00D12156">
              <w:rPr>
                <w:sz w:val="22"/>
                <w:szCs w:val="22"/>
              </w:rPr>
              <w:t>2</w:t>
            </w:r>
            <w:r w:rsidRPr="00F3774E">
              <w:rPr>
                <w:sz w:val="22"/>
                <w:szCs w:val="22"/>
              </w:rPr>
              <w:t xml:space="preserve"> году в контингенте,  тыс. рублей</w:t>
            </w:r>
          </w:p>
        </w:tc>
        <w:tc>
          <w:tcPr>
            <w:tcW w:w="2551" w:type="dxa"/>
          </w:tcPr>
          <w:p w:rsidR="001F4921" w:rsidRPr="00F3774E" w:rsidRDefault="001F4921" w:rsidP="00ED0A05">
            <w:pPr>
              <w:pStyle w:val="21"/>
              <w:ind w:firstLine="709"/>
              <w:rPr>
                <w:sz w:val="22"/>
                <w:szCs w:val="22"/>
              </w:rPr>
            </w:pPr>
          </w:p>
          <w:p w:rsidR="001F4921" w:rsidRPr="00F3774E" w:rsidRDefault="00D12156" w:rsidP="00ED0A05">
            <w:pPr>
              <w:pStyle w:val="21"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90 506,3</w:t>
            </w:r>
          </w:p>
        </w:tc>
      </w:tr>
      <w:tr w:rsidR="001F4921" w:rsidRPr="00F3774E" w:rsidTr="001F4921">
        <w:tc>
          <w:tcPr>
            <w:tcW w:w="7088" w:type="dxa"/>
          </w:tcPr>
          <w:p w:rsidR="001F4921" w:rsidRPr="00F3774E" w:rsidRDefault="001F4921" w:rsidP="00ED0A05">
            <w:pPr>
              <w:pStyle w:val="21"/>
              <w:ind w:firstLine="709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Норматив отчислений в бюджет муниципального образования  «</w:t>
            </w:r>
            <w:proofErr w:type="spellStart"/>
            <w:r w:rsidRPr="00F3774E">
              <w:rPr>
                <w:sz w:val="22"/>
                <w:szCs w:val="22"/>
              </w:rPr>
              <w:t>Шенкурское</w:t>
            </w:r>
            <w:proofErr w:type="spellEnd"/>
            <w:r w:rsidRPr="00F3774E">
              <w:rPr>
                <w:sz w:val="22"/>
                <w:szCs w:val="22"/>
              </w:rPr>
              <w:t>», %</w:t>
            </w:r>
          </w:p>
        </w:tc>
        <w:tc>
          <w:tcPr>
            <w:tcW w:w="2551" w:type="dxa"/>
          </w:tcPr>
          <w:p w:rsidR="001F4921" w:rsidRPr="00F3774E" w:rsidRDefault="001F4921" w:rsidP="00ED0A05">
            <w:pPr>
              <w:pStyle w:val="21"/>
              <w:ind w:firstLine="709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10,0</w:t>
            </w:r>
          </w:p>
        </w:tc>
      </w:tr>
      <w:tr w:rsidR="001F4921" w:rsidRPr="00F3774E" w:rsidTr="001F4921">
        <w:tc>
          <w:tcPr>
            <w:tcW w:w="7088" w:type="dxa"/>
          </w:tcPr>
          <w:p w:rsidR="001F4921" w:rsidRPr="00F3774E" w:rsidRDefault="001F4921" w:rsidP="00ED0A05">
            <w:pPr>
              <w:pStyle w:val="21"/>
              <w:ind w:firstLine="709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Отчисления  в бюджет муниципального образования «</w:t>
            </w:r>
            <w:proofErr w:type="spellStart"/>
            <w:r w:rsidRPr="00F3774E">
              <w:rPr>
                <w:sz w:val="22"/>
                <w:szCs w:val="22"/>
              </w:rPr>
              <w:t>Шенкурское</w:t>
            </w:r>
            <w:proofErr w:type="spellEnd"/>
            <w:r w:rsidRPr="00F3774E">
              <w:rPr>
                <w:sz w:val="22"/>
                <w:szCs w:val="22"/>
              </w:rPr>
              <w:t>», рублей</w:t>
            </w:r>
          </w:p>
        </w:tc>
        <w:tc>
          <w:tcPr>
            <w:tcW w:w="2551" w:type="dxa"/>
          </w:tcPr>
          <w:p w:rsidR="001F4921" w:rsidRPr="00F3774E" w:rsidRDefault="00D12156" w:rsidP="00ED0A05">
            <w:pPr>
              <w:pStyle w:val="21"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9 050 604,83</w:t>
            </w:r>
          </w:p>
        </w:tc>
      </w:tr>
    </w:tbl>
    <w:p w:rsidR="001F4921" w:rsidRPr="00F3774E" w:rsidRDefault="001F4921" w:rsidP="00ED0A05">
      <w:pPr>
        <w:pStyle w:val="21"/>
        <w:suppressAutoHyphens/>
        <w:ind w:firstLine="709"/>
        <w:rPr>
          <w:szCs w:val="27"/>
        </w:rPr>
      </w:pPr>
    </w:p>
    <w:p w:rsidR="001F4921" w:rsidRPr="00F3774E" w:rsidRDefault="001F4921" w:rsidP="00ED0A05">
      <w:pPr>
        <w:pStyle w:val="21"/>
        <w:suppressAutoHyphens/>
        <w:ind w:firstLine="709"/>
        <w:rPr>
          <w:szCs w:val="27"/>
        </w:rPr>
      </w:pPr>
      <w:r w:rsidRPr="00F3774E">
        <w:rPr>
          <w:szCs w:val="27"/>
        </w:rPr>
        <w:t>Из общего объема планируемого на 202</w:t>
      </w:r>
      <w:r w:rsidR="00D12156">
        <w:rPr>
          <w:szCs w:val="27"/>
        </w:rPr>
        <w:t>2</w:t>
      </w:r>
      <w:r w:rsidRPr="00F3774E">
        <w:rPr>
          <w:szCs w:val="27"/>
        </w:rPr>
        <w:t xml:space="preserve"> год налога на доходы физических лиц в соответствии с Бюджетным кодексом Российской Федерации и областным законом от 22 октября 2009 года № 78-6-ОЗ  «О реализации полномочий Архангельской области в сфере регулирования межбюджетных отношений» (в редакции областного закона от 30 сентября 2019 года № 141-10-ОЗ «О внесении изменений в отдельные областные законы в связи с принятием федерального закона «О внесении изменений в Бюджетный кодекс Российской Федерации в целях совершенствования межбюджетных отношений») в бюджет городского поселения будет зачисляться 10 процентов налога, уплаченного на территории городского поселения или </w:t>
      </w:r>
      <w:r w:rsidR="00D12156" w:rsidRPr="00D12156">
        <w:rPr>
          <w:b/>
          <w:szCs w:val="27"/>
        </w:rPr>
        <w:t>9 050 604,83</w:t>
      </w:r>
      <w:r w:rsidR="00D12156">
        <w:rPr>
          <w:szCs w:val="27"/>
        </w:rPr>
        <w:t xml:space="preserve"> </w:t>
      </w:r>
      <w:r w:rsidRPr="00F3774E">
        <w:rPr>
          <w:szCs w:val="27"/>
        </w:rPr>
        <w:t>рубл</w:t>
      </w:r>
      <w:r w:rsidR="00D12156">
        <w:rPr>
          <w:szCs w:val="27"/>
        </w:rPr>
        <w:t>я</w:t>
      </w:r>
      <w:r w:rsidRPr="00F3774E">
        <w:rPr>
          <w:szCs w:val="27"/>
        </w:rPr>
        <w:t>.</w:t>
      </w: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</w:p>
    <w:p w:rsidR="001F4921" w:rsidRPr="00F3774E" w:rsidRDefault="001F4921" w:rsidP="00ED0A05">
      <w:pPr>
        <w:pStyle w:val="21"/>
        <w:suppressAutoHyphens/>
        <w:ind w:firstLine="709"/>
        <w:jc w:val="center"/>
        <w:rPr>
          <w:b/>
          <w:bCs/>
          <w:szCs w:val="28"/>
        </w:rPr>
      </w:pPr>
      <w:r w:rsidRPr="00F3774E">
        <w:rPr>
          <w:b/>
          <w:bCs/>
          <w:szCs w:val="28"/>
        </w:rPr>
        <w:t>Акцизы по подакцизным товарам</w:t>
      </w:r>
    </w:p>
    <w:p w:rsidR="001F4921" w:rsidRPr="00F3774E" w:rsidRDefault="001F4921" w:rsidP="00ED0A05">
      <w:pPr>
        <w:pStyle w:val="21"/>
        <w:suppressAutoHyphens/>
        <w:ind w:firstLine="709"/>
        <w:rPr>
          <w:b/>
          <w:bCs/>
          <w:szCs w:val="28"/>
        </w:rPr>
      </w:pP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  <w:r w:rsidRPr="00F3774E">
        <w:rPr>
          <w:szCs w:val="28"/>
        </w:rPr>
        <w:t>Акцизы в бюджете муниципального образования «</w:t>
      </w:r>
      <w:proofErr w:type="spellStart"/>
      <w:r w:rsidRPr="00F3774E">
        <w:rPr>
          <w:szCs w:val="28"/>
        </w:rPr>
        <w:t>Шенкурское</w:t>
      </w:r>
      <w:proofErr w:type="spellEnd"/>
      <w:r w:rsidRPr="00F3774E">
        <w:rPr>
          <w:szCs w:val="28"/>
        </w:rPr>
        <w:t>» в 202</w:t>
      </w:r>
      <w:r w:rsidR="001B6E76">
        <w:rPr>
          <w:szCs w:val="28"/>
        </w:rPr>
        <w:t>2</w:t>
      </w:r>
      <w:r w:rsidRPr="00F3774E">
        <w:rPr>
          <w:szCs w:val="28"/>
        </w:rPr>
        <w:t xml:space="preserve"> году будут представлены акцизами на нефтепродукты (дизельное топливо, моторные масла, автомобильный и прямогонный бензин). </w:t>
      </w: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  <w:r w:rsidRPr="00F3774E">
        <w:rPr>
          <w:szCs w:val="28"/>
        </w:rPr>
        <w:t>Прогноз поступлений акцизов на 202</w:t>
      </w:r>
      <w:r w:rsidR="001B6E76">
        <w:rPr>
          <w:szCs w:val="28"/>
        </w:rPr>
        <w:t>2</w:t>
      </w:r>
      <w:r w:rsidRPr="00F3774E">
        <w:rPr>
          <w:szCs w:val="28"/>
        </w:rPr>
        <w:t xml:space="preserve"> год основан на оценочных показателях производства, реализации и розничной продажи подакцизных </w:t>
      </w:r>
      <w:r w:rsidRPr="00F3774E">
        <w:rPr>
          <w:szCs w:val="28"/>
        </w:rPr>
        <w:lastRenderedPageBreak/>
        <w:t>товаров и установленных налоговым законодательством ставок акцизов                          с учетом нормативов распределения доходов между бюджетами.</w:t>
      </w:r>
    </w:p>
    <w:p w:rsidR="001F4921" w:rsidRPr="00F3774E" w:rsidRDefault="001F4921" w:rsidP="00ED0A05">
      <w:pPr>
        <w:pStyle w:val="21"/>
        <w:suppressAutoHyphens/>
        <w:ind w:firstLine="709"/>
        <w:rPr>
          <w:b/>
          <w:bCs/>
          <w:szCs w:val="28"/>
        </w:rPr>
      </w:pPr>
      <w:r w:rsidRPr="00F3774E">
        <w:rPr>
          <w:b/>
          <w:bCs/>
          <w:szCs w:val="28"/>
        </w:rPr>
        <w:t>Доходы от уплаты акцизов на нефтепродукты</w:t>
      </w:r>
    </w:p>
    <w:p w:rsidR="001F4921" w:rsidRPr="00F3774E" w:rsidRDefault="001F4921" w:rsidP="00ED0A05">
      <w:pPr>
        <w:suppressAutoHyphens/>
        <w:ind w:firstLine="709"/>
        <w:jc w:val="both"/>
        <w:rPr>
          <w:sz w:val="28"/>
        </w:rPr>
      </w:pPr>
      <w:r w:rsidRPr="00F3774E">
        <w:rPr>
          <w:sz w:val="28"/>
        </w:rPr>
        <w:t>Расчет прогнозируемых объемов акцизов на нефтепродукты на 202</w:t>
      </w:r>
      <w:r w:rsidR="001B6E76">
        <w:rPr>
          <w:sz w:val="28"/>
        </w:rPr>
        <w:t>2</w:t>
      </w:r>
      <w:r w:rsidRPr="00F3774E">
        <w:rPr>
          <w:sz w:val="28"/>
        </w:rPr>
        <w:t xml:space="preserve"> год выполнен в соответствии с прогнозом поступлений акцизов в целом по Российской Федерации и установленными нормативами распределения в бюджеты субъектов Российской Федерации и Архангельской области.</w:t>
      </w: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  <w:r w:rsidRPr="00F3774E">
        <w:rPr>
          <w:szCs w:val="28"/>
        </w:rPr>
        <w:t>С учетом ставок и нормативов распределения акцизов  доходы  консолидированного бюджета Архангельской области по доходам от уплаты акцизов на нефтепродукты в 202</w:t>
      </w:r>
      <w:r w:rsidR="001B6E76">
        <w:rPr>
          <w:szCs w:val="28"/>
        </w:rPr>
        <w:t>2</w:t>
      </w:r>
      <w:r w:rsidRPr="00F3774E">
        <w:rPr>
          <w:szCs w:val="28"/>
        </w:rPr>
        <w:t xml:space="preserve"> году планируются в общем объеме </w:t>
      </w:r>
      <w:r w:rsidRPr="00F3774E">
        <w:rPr>
          <w:szCs w:val="28"/>
        </w:rPr>
        <w:br/>
      </w:r>
      <w:r w:rsidR="001B6E76">
        <w:rPr>
          <w:szCs w:val="28"/>
        </w:rPr>
        <w:t>4 310 413,0</w:t>
      </w:r>
      <w:r w:rsidRPr="00F3774E">
        <w:rPr>
          <w:szCs w:val="28"/>
        </w:rPr>
        <w:t xml:space="preserve"> рублей (расчет Министерства финансов Архангельской области).</w:t>
      </w:r>
    </w:p>
    <w:p w:rsidR="001F4921" w:rsidRPr="00F3774E" w:rsidRDefault="001F4921" w:rsidP="00ED0A05">
      <w:pPr>
        <w:pStyle w:val="21"/>
        <w:suppressAutoHyphens/>
        <w:ind w:firstLine="709"/>
        <w:rPr>
          <w:sz w:val="24"/>
          <w:szCs w:val="24"/>
        </w:rPr>
      </w:pPr>
      <w:r w:rsidRPr="00F3774E">
        <w:rPr>
          <w:szCs w:val="28"/>
        </w:rPr>
        <w:t xml:space="preserve"> 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95"/>
        <w:gridCol w:w="2552"/>
      </w:tblGrid>
      <w:tr w:rsidR="001F4921" w:rsidRPr="00F3774E" w:rsidTr="001F4921">
        <w:trPr>
          <w:trHeight w:val="491"/>
          <w:tblHeader/>
        </w:trPr>
        <w:tc>
          <w:tcPr>
            <w:tcW w:w="3691" w:type="pct"/>
            <w:vAlign w:val="center"/>
          </w:tcPr>
          <w:p w:rsidR="001F4921" w:rsidRPr="00F3774E" w:rsidRDefault="001F4921" w:rsidP="00ED0A05">
            <w:pPr>
              <w:pStyle w:val="21"/>
              <w:suppressAutoHyphens/>
              <w:ind w:firstLine="709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Показатель</w:t>
            </w:r>
          </w:p>
        </w:tc>
        <w:tc>
          <w:tcPr>
            <w:tcW w:w="1309" w:type="pct"/>
            <w:vAlign w:val="center"/>
          </w:tcPr>
          <w:p w:rsidR="001F4921" w:rsidRPr="00F3774E" w:rsidRDefault="001F4921" w:rsidP="00ED0A05">
            <w:pPr>
              <w:pStyle w:val="21"/>
              <w:suppressAutoHyphens/>
              <w:ind w:firstLine="709"/>
              <w:rPr>
                <w:sz w:val="22"/>
                <w:szCs w:val="22"/>
              </w:rPr>
            </w:pPr>
          </w:p>
        </w:tc>
      </w:tr>
      <w:tr w:rsidR="001F4921" w:rsidRPr="00F3774E" w:rsidTr="001F4921">
        <w:tc>
          <w:tcPr>
            <w:tcW w:w="3691" w:type="pct"/>
            <w:vAlign w:val="center"/>
          </w:tcPr>
          <w:p w:rsidR="001F4921" w:rsidRPr="00F3774E" w:rsidRDefault="001F4921" w:rsidP="00ED0A05">
            <w:pPr>
              <w:pStyle w:val="21"/>
              <w:suppressAutoHyphens/>
              <w:ind w:firstLine="709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Общий прогноз доходов от уплаты акцизов на нефтепродукты на 202</w:t>
            </w:r>
            <w:r w:rsidR="001B6E76">
              <w:rPr>
                <w:sz w:val="22"/>
                <w:szCs w:val="22"/>
              </w:rPr>
              <w:t>2</w:t>
            </w:r>
            <w:r w:rsidRPr="00F3774E">
              <w:rPr>
                <w:sz w:val="22"/>
                <w:szCs w:val="22"/>
              </w:rPr>
              <w:t xml:space="preserve"> год в консолидированный бюджет Архангельской области, тыс.рублей</w:t>
            </w:r>
          </w:p>
        </w:tc>
        <w:tc>
          <w:tcPr>
            <w:tcW w:w="1309" w:type="pct"/>
            <w:vAlign w:val="center"/>
          </w:tcPr>
          <w:p w:rsidR="001F4921" w:rsidRPr="00F3774E" w:rsidRDefault="001B6E76" w:rsidP="00ED0A05">
            <w:pPr>
              <w:pStyle w:val="21"/>
              <w:suppressAutoHyphens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4 310 413</w:t>
            </w:r>
            <w:r w:rsidR="001F4921" w:rsidRPr="00F3774E">
              <w:rPr>
                <w:sz w:val="22"/>
                <w:szCs w:val="22"/>
              </w:rPr>
              <w:t>,0</w:t>
            </w:r>
          </w:p>
        </w:tc>
      </w:tr>
      <w:tr w:rsidR="001F4921" w:rsidRPr="00F3774E" w:rsidTr="001F4921">
        <w:tc>
          <w:tcPr>
            <w:tcW w:w="3691" w:type="pct"/>
            <w:vAlign w:val="center"/>
          </w:tcPr>
          <w:p w:rsidR="001F4921" w:rsidRPr="00F3774E" w:rsidRDefault="001F4921" w:rsidP="00ED0A05">
            <w:pPr>
              <w:pStyle w:val="21"/>
              <w:suppressAutoHyphens/>
              <w:ind w:firstLine="709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Дифференцированный норматив отчислений доходов от уплаты акцизов на нефтепродукты в бюджет городского поселения, проценты</w:t>
            </w:r>
          </w:p>
        </w:tc>
        <w:tc>
          <w:tcPr>
            <w:tcW w:w="1309" w:type="pct"/>
            <w:vAlign w:val="center"/>
          </w:tcPr>
          <w:p w:rsidR="001F4921" w:rsidRPr="00F3774E" w:rsidRDefault="001F4921" w:rsidP="00ED0A05">
            <w:pPr>
              <w:pStyle w:val="21"/>
              <w:suppressAutoHyphens/>
              <w:ind w:firstLine="709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0,0</w:t>
            </w:r>
            <w:r w:rsidR="001B6E76">
              <w:rPr>
                <w:sz w:val="22"/>
                <w:szCs w:val="22"/>
              </w:rPr>
              <w:t>3205</w:t>
            </w:r>
          </w:p>
        </w:tc>
      </w:tr>
      <w:tr w:rsidR="001F4921" w:rsidRPr="00F3774E" w:rsidTr="001F4921">
        <w:tc>
          <w:tcPr>
            <w:tcW w:w="3691" w:type="pct"/>
            <w:vAlign w:val="center"/>
          </w:tcPr>
          <w:p w:rsidR="001F4921" w:rsidRPr="00F3774E" w:rsidRDefault="001F4921" w:rsidP="00ED0A05">
            <w:pPr>
              <w:pStyle w:val="21"/>
              <w:suppressAutoHyphens/>
              <w:ind w:firstLine="709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Отчисления  в бюджет городского поселения, рублей</w:t>
            </w:r>
          </w:p>
        </w:tc>
        <w:tc>
          <w:tcPr>
            <w:tcW w:w="1309" w:type="pct"/>
            <w:vAlign w:val="center"/>
          </w:tcPr>
          <w:p w:rsidR="001F4921" w:rsidRPr="00F3774E" w:rsidRDefault="001B6E76" w:rsidP="00ED0A05">
            <w:pPr>
              <w:pStyle w:val="21"/>
              <w:suppressAutoHyphens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1 381 487,37</w:t>
            </w:r>
          </w:p>
        </w:tc>
      </w:tr>
    </w:tbl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</w:p>
    <w:p w:rsidR="001F4921" w:rsidRPr="00F3774E" w:rsidRDefault="003A7607" w:rsidP="00ED0A05">
      <w:pPr>
        <w:pStyle w:val="21"/>
        <w:suppressAutoHyphens/>
        <w:ind w:firstLine="709"/>
        <w:rPr>
          <w:szCs w:val="28"/>
        </w:rPr>
      </w:pPr>
      <w:r w:rsidRPr="00F3774E">
        <w:rPr>
          <w:szCs w:val="28"/>
        </w:rPr>
        <w:t>Д</w:t>
      </w:r>
      <w:r w:rsidR="001F4921" w:rsidRPr="00F3774E">
        <w:rPr>
          <w:szCs w:val="28"/>
        </w:rPr>
        <w:t>оход</w:t>
      </w:r>
      <w:r w:rsidRPr="00F3774E">
        <w:rPr>
          <w:szCs w:val="28"/>
        </w:rPr>
        <w:t>ы</w:t>
      </w:r>
      <w:r w:rsidR="001F4921" w:rsidRPr="00F3774E">
        <w:rPr>
          <w:szCs w:val="28"/>
        </w:rPr>
        <w:t xml:space="preserve"> от уплаты акцизов на дизельное топливо, моторные масла, автомобильный и прямогонный бензин будут отчисляться в бюджет </w:t>
      </w:r>
      <w:r w:rsidRPr="00F3774E">
        <w:rPr>
          <w:szCs w:val="28"/>
        </w:rPr>
        <w:t xml:space="preserve"> муниципального образования «</w:t>
      </w:r>
      <w:proofErr w:type="spellStart"/>
      <w:r w:rsidRPr="00F3774E">
        <w:rPr>
          <w:szCs w:val="28"/>
        </w:rPr>
        <w:t>Шенкурское</w:t>
      </w:r>
      <w:proofErr w:type="spellEnd"/>
      <w:r w:rsidRPr="00F3774E">
        <w:rPr>
          <w:szCs w:val="28"/>
        </w:rPr>
        <w:t xml:space="preserve">» </w:t>
      </w:r>
      <w:r w:rsidR="001F4921" w:rsidRPr="00F3774E">
        <w:rPr>
          <w:szCs w:val="28"/>
        </w:rPr>
        <w:t xml:space="preserve"> по дифференцированным нормативам в зависимости от протяженности автодорог общего пользования, находящихся в собственности муниципальных образований, для целей строительства, ремонта и содержания дорог местного значения и составят в общей сумме </w:t>
      </w:r>
      <w:r w:rsidR="001F4921" w:rsidRPr="00F3774E">
        <w:rPr>
          <w:b/>
          <w:szCs w:val="28"/>
        </w:rPr>
        <w:t>1 </w:t>
      </w:r>
      <w:r w:rsidR="008E666B">
        <w:rPr>
          <w:b/>
          <w:szCs w:val="28"/>
        </w:rPr>
        <w:t xml:space="preserve">381 487,37 </w:t>
      </w:r>
      <w:r w:rsidR="001F4921" w:rsidRPr="00F3774E">
        <w:rPr>
          <w:szCs w:val="28"/>
        </w:rPr>
        <w:t>рублей.</w:t>
      </w: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</w:p>
    <w:p w:rsidR="001F4921" w:rsidRPr="00F3774E" w:rsidRDefault="001F4921" w:rsidP="00ED0A05">
      <w:pPr>
        <w:pStyle w:val="21"/>
        <w:suppressAutoHyphens/>
        <w:ind w:firstLine="709"/>
        <w:jc w:val="center"/>
        <w:rPr>
          <w:b/>
          <w:bCs/>
          <w:szCs w:val="28"/>
        </w:rPr>
      </w:pPr>
      <w:r w:rsidRPr="00F3774E">
        <w:rPr>
          <w:b/>
          <w:bCs/>
          <w:szCs w:val="28"/>
        </w:rPr>
        <w:t>Налоги на имущество</w:t>
      </w:r>
    </w:p>
    <w:p w:rsidR="001F4921" w:rsidRPr="00F3774E" w:rsidRDefault="001F4921" w:rsidP="00ED0A05">
      <w:pPr>
        <w:pStyle w:val="21"/>
        <w:suppressAutoHyphens/>
        <w:ind w:firstLine="709"/>
        <w:rPr>
          <w:b/>
          <w:bCs/>
          <w:szCs w:val="28"/>
        </w:rPr>
      </w:pPr>
    </w:p>
    <w:p w:rsidR="001F4921" w:rsidRPr="00F3774E" w:rsidRDefault="001F4921" w:rsidP="00ED0A05">
      <w:pPr>
        <w:pStyle w:val="21"/>
        <w:suppressAutoHyphens/>
        <w:ind w:firstLine="709"/>
        <w:jc w:val="center"/>
        <w:rPr>
          <w:b/>
          <w:bCs/>
          <w:szCs w:val="28"/>
        </w:rPr>
      </w:pPr>
      <w:r w:rsidRPr="00F3774E">
        <w:rPr>
          <w:b/>
          <w:bCs/>
          <w:szCs w:val="28"/>
        </w:rPr>
        <w:t>Налог на имущество физических лиц</w:t>
      </w:r>
    </w:p>
    <w:p w:rsidR="001F4921" w:rsidRPr="00F3774E" w:rsidRDefault="001F4921" w:rsidP="00ED0A05">
      <w:pPr>
        <w:pStyle w:val="21"/>
        <w:suppressAutoHyphens/>
        <w:ind w:firstLine="709"/>
        <w:rPr>
          <w:b/>
          <w:bCs/>
          <w:szCs w:val="28"/>
        </w:rPr>
      </w:pPr>
    </w:p>
    <w:p w:rsidR="001F4921" w:rsidRPr="00F3774E" w:rsidRDefault="001F4921" w:rsidP="00ED0A05">
      <w:pPr>
        <w:suppressAutoHyphens/>
        <w:ind w:firstLine="709"/>
        <w:jc w:val="both"/>
        <w:rPr>
          <w:sz w:val="28"/>
          <w:szCs w:val="28"/>
        </w:rPr>
      </w:pPr>
      <w:r w:rsidRPr="00F3774E">
        <w:rPr>
          <w:sz w:val="28"/>
          <w:szCs w:val="28"/>
        </w:rPr>
        <w:t>В соответствии с установленным налоговым законодательством сроком уплаты налога на имущество физических лиц в 202</w:t>
      </w:r>
      <w:r w:rsidR="0035255A">
        <w:rPr>
          <w:sz w:val="28"/>
          <w:szCs w:val="28"/>
        </w:rPr>
        <w:t>2</w:t>
      </w:r>
      <w:r w:rsidRPr="00F3774E">
        <w:rPr>
          <w:sz w:val="28"/>
          <w:szCs w:val="28"/>
        </w:rPr>
        <w:t xml:space="preserve"> году в бюджет будет поступать налог, исчисленный по итогам 202</w:t>
      </w:r>
      <w:r w:rsidR="0035255A">
        <w:rPr>
          <w:sz w:val="28"/>
          <w:szCs w:val="28"/>
        </w:rPr>
        <w:t>1</w:t>
      </w:r>
      <w:r w:rsidRPr="00F3774E">
        <w:rPr>
          <w:sz w:val="28"/>
          <w:szCs w:val="28"/>
        </w:rPr>
        <w:t xml:space="preserve"> года.  </w:t>
      </w:r>
    </w:p>
    <w:p w:rsidR="001F4921" w:rsidRPr="00F3774E" w:rsidRDefault="001F4921" w:rsidP="00ED0A05">
      <w:pPr>
        <w:suppressAutoHyphens/>
        <w:ind w:firstLine="709"/>
        <w:jc w:val="both"/>
        <w:rPr>
          <w:sz w:val="28"/>
          <w:szCs w:val="28"/>
        </w:rPr>
      </w:pPr>
      <w:r w:rsidRPr="00F3774E">
        <w:rPr>
          <w:sz w:val="28"/>
          <w:szCs w:val="28"/>
        </w:rPr>
        <w:t>Налоговый потенциал местного бюджета на 202</w:t>
      </w:r>
      <w:r w:rsidR="0035255A">
        <w:rPr>
          <w:sz w:val="28"/>
          <w:szCs w:val="28"/>
        </w:rPr>
        <w:t>2</w:t>
      </w:r>
      <w:r w:rsidRPr="00F3774E">
        <w:rPr>
          <w:sz w:val="28"/>
          <w:szCs w:val="28"/>
        </w:rPr>
        <w:t xml:space="preserve"> год от поступлений налога на имущество физических лиц спрогнозирован на основе кадастровой оценки налогооблагаемых объектов недвижимости, принадлежащих гражданам на праве собственности  по данным отчетности о налоговой базе и структуре начислений по налогу на имущество физических лиц за 20</w:t>
      </w:r>
      <w:r w:rsidR="0035255A">
        <w:rPr>
          <w:sz w:val="28"/>
          <w:szCs w:val="28"/>
        </w:rPr>
        <w:t>20</w:t>
      </w:r>
      <w:r w:rsidRPr="00F3774E">
        <w:rPr>
          <w:sz w:val="28"/>
          <w:szCs w:val="28"/>
        </w:rPr>
        <w:t xml:space="preserve"> год по муниципальному образованию и составляет в общем объеме </w:t>
      </w:r>
      <w:r w:rsidRPr="00F3774E">
        <w:rPr>
          <w:b/>
          <w:sz w:val="28"/>
          <w:szCs w:val="28"/>
        </w:rPr>
        <w:t xml:space="preserve">1 </w:t>
      </w:r>
      <w:r w:rsidR="0035255A">
        <w:rPr>
          <w:b/>
          <w:sz w:val="28"/>
          <w:szCs w:val="28"/>
        </w:rPr>
        <w:t xml:space="preserve">174 000,00 </w:t>
      </w:r>
      <w:r w:rsidRPr="00F3774E">
        <w:rPr>
          <w:sz w:val="28"/>
          <w:szCs w:val="28"/>
        </w:rPr>
        <w:t>рублей.</w:t>
      </w:r>
    </w:p>
    <w:p w:rsidR="001F4921" w:rsidRPr="00F3774E" w:rsidRDefault="001F4921" w:rsidP="00ED0A05">
      <w:pPr>
        <w:suppressAutoHyphens/>
        <w:ind w:firstLine="709"/>
        <w:jc w:val="both"/>
        <w:rPr>
          <w:sz w:val="28"/>
          <w:szCs w:val="28"/>
        </w:rPr>
      </w:pPr>
      <w:r w:rsidRPr="00F3774E">
        <w:rPr>
          <w:color w:val="FF0000"/>
          <w:sz w:val="28"/>
          <w:szCs w:val="28"/>
        </w:rPr>
        <w:t xml:space="preserve">   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7371"/>
        <w:gridCol w:w="2268"/>
      </w:tblGrid>
      <w:tr w:rsidR="001F4921" w:rsidRPr="00F3774E" w:rsidTr="001F4921">
        <w:trPr>
          <w:tblHeader/>
        </w:trPr>
        <w:tc>
          <w:tcPr>
            <w:tcW w:w="7371" w:type="dxa"/>
          </w:tcPr>
          <w:p w:rsidR="001F4921" w:rsidRPr="00F3774E" w:rsidRDefault="001F4921" w:rsidP="00ED0A05">
            <w:pPr>
              <w:suppressAutoHyphens/>
              <w:ind w:firstLine="709"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Показатели</w:t>
            </w:r>
          </w:p>
        </w:tc>
        <w:tc>
          <w:tcPr>
            <w:tcW w:w="2268" w:type="dxa"/>
          </w:tcPr>
          <w:p w:rsidR="001F4921" w:rsidRPr="00F3774E" w:rsidRDefault="001F4921" w:rsidP="00ED0A05">
            <w:pPr>
              <w:suppressAutoHyphens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1F4921" w:rsidRPr="00F3774E" w:rsidTr="001F4921">
        <w:tc>
          <w:tcPr>
            <w:tcW w:w="7371" w:type="dxa"/>
          </w:tcPr>
          <w:p w:rsidR="001F4921" w:rsidRPr="00F3774E" w:rsidRDefault="001F4921" w:rsidP="00ED0A05">
            <w:pPr>
              <w:suppressAutoHyphens/>
              <w:ind w:firstLine="709"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 xml:space="preserve">Кадастровая стоимость принадлежащего гражданам имущества, </w:t>
            </w:r>
          </w:p>
          <w:p w:rsidR="001F4921" w:rsidRPr="00F3774E" w:rsidRDefault="001F4921" w:rsidP="00ED0A05">
            <w:pPr>
              <w:suppressAutoHyphens/>
              <w:ind w:firstLine="709"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по которому в 20</w:t>
            </w:r>
            <w:r w:rsidR="0035255A">
              <w:rPr>
                <w:sz w:val="22"/>
                <w:szCs w:val="22"/>
              </w:rPr>
              <w:t>20</w:t>
            </w:r>
            <w:r w:rsidRPr="00F3774E">
              <w:rPr>
                <w:sz w:val="22"/>
                <w:szCs w:val="22"/>
              </w:rPr>
              <w:t xml:space="preserve"> году был исчислен налог, тыс. рублей</w:t>
            </w:r>
          </w:p>
        </w:tc>
        <w:tc>
          <w:tcPr>
            <w:tcW w:w="2268" w:type="dxa"/>
            <w:vAlign w:val="center"/>
          </w:tcPr>
          <w:p w:rsidR="001F4921" w:rsidRPr="00F3774E" w:rsidRDefault="001F4921" w:rsidP="00ED0A05">
            <w:pPr>
              <w:suppressAutoHyphens/>
              <w:ind w:firstLine="709"/>
              <w:jc w:val="both"/>
              <w:rPr>
                <w:sz w:val="22"/>
                <w:szCs w:val="22"/>
              </w:rPr>
            </w:pPr>
          </w:p>
          <w:p w:rsidR="001F4921" w:rsidRPr="00F3774E" w:rsidRDefault="001F4921" w:rsidP="00ED0A05">
            <w:pPr>
              <w:suppressAutoHyphens/>
              <w:ind w:firstLine="709"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8</w:t>
            </w:r>
            <w:r w:rsidR="0035255A">
              <w:rPr>
                <w:sz w:val="22"/>
                <w:szCs w:val="22"/>
              </w:rPr>
              <w:t>24 189</w:t>
            </w:r>
            <w:r w:rsidRPr="00F3774E">
              <w:rPr>
                <w:sz w:val="22"/>
                <w:szCs w:val="22"/>
              </w:rPr>
              <w:t>,0</w:t>
            </w:r>
          </w:p>
        </w:tc>
      </w:tr>
      <w:tr w:rsidR="001F4921" w:rsidRPr="00F3774E" w:rsidTr="001F4921">
        <w:trPr>
          <w:trHeight w:val="341"/>
        </w:trPr>
        <w:tc>
          <w:tcPr>
            <w:tcW w:w="7371" w:type="dxa"/>
          </w:tcPr>
          <w:p w:rsidR="001F4921" w:rsidRPr="00F3774E" w:rsidRDefault="001F4921" w:rsidP="00ED0A05">
            <w:pPr>
              <w:suppressAutoHyphens/>
              <w:ind w:firstLine="709"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Сумма налога, подлежащего уплате в бюджет за 20</w:t>
            </w:r>
            <w:r w:rsidR="0035255A">
              <w:rPr>
                <w:sz w:val="22"/>
                <w:szCs w:val="22"/>
              </w:rPr>
              <w:t>20</w:t>
            </w:r>
            <w:r w:rsidRPr="00F3774E">
              <w:rPr>
                <w:sz w:val="22"/>
                <w:szCs w:val="22"/>
              </w:rPr>
              <w:t xml:space="preserve"> год, рублей</w:t>
            </w:r>
          </w:p>
        </w:tc>
        <w:tc>
          <w:tcPr>
            <w:tcW w:w="2268" w:type="dxa"/>
            <w:vAlign w:val="center"/>
          </w:tcPr>
          <w:p w:rsidR="001F4921" w:rsidRPr="00F3774E" w:rsidRDefault="001F4921" w:rsidP="00ED0A05">
            <w:pPr>
              <w:suppressAutoHyphens/>
              <w:ind w:firstLine="709"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 xml:space="preserve">1 </w:t>
            </w:r>
            <w:r w:rsidR="0035255A">
              <w:rPr>
                <w:sz w:val="22"/>
                <w:szCs w:val="22"/>
              </w:rPr>
              <w:t>174 000,00</w:t>
            </w:r>
          </w:p>
        </w:tc>
      </w:tr>
      <w:tr w:rsidR="001F4921" w:rsidRPr="00F3774E" w:rsidTr="001F4921">
        <w:tc>
          <w:tcPr>
            <w:tcW w:w="7371" w:type="dxa"/>
          </w:tcPr>
          <w:p w:rsidR="001F4921" w:rsidRPr="00F3774E" w:rsidRDefault="001F4921" w:rsidP="00ED0A05">
            <w:pPr>
              <w:suppressAutoHyphens/>
              <w:ind w:firstLine="709"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 xml:space="preserve">Прогноз платежей по налогу на имущество физических лиц </w:t>
            </w:r>
            <w:r w:rsidRPr="00F3774E">
              <w:rPr>
                <w:sz w:val="22"/>
                <w:szCs w:val="22"/>
              </w:rPr>
              <w:br/>
            </w:r>
            <w:r w:rsidRPr="00F3774E">
              <w:rPr>
                <w:sz w:val="22"/>
                <w:szCs w:val="22"/>
              </w:rPr>
              <w:lastRenderedPageBreak/>
              <w:t>в 202</w:t>
            </w:r>
            <w:r w:rsidR="0035255A">
              <w:rPr>
                <w:sz w:val="22"/>
                <w:szCs w:val="22"/>
              </w:rPr>
              <w:t>2</w:t>
            </w:r>
            <w:r w:rsidRPr="00F3774E">
              <w:rPr>
                <w:sz w:val="22"/>
                <w:szCs w:val="22"/>
              </w:rPr>
              <w:t xml:space="preserve"> году, рублей</w:t>
            </w:r>
          </w:p>
        </w:tc>
        <w:tc>
          <w:tcPr>
            <w:tcW w:w="2268" w:type="dxa"/>
            <w:vAlign w:val="center"/>
          </w:tcPr>
          <w:p w:rsidR="001F4921" w:rsidRPr="00F3774E" w:rsidRDefault="001F4921" w:rsidP="00ED0A05">
            <w:pPr>
              <w:suppressAutoHyphens/>
              <w:ind w:firstLine="709"/>
              <w:jc w:val="both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lastRenderedPageBreak/>
              <w:t xml:space="preserve">1 </w:t>
            </w:r>
            <w:r w:rsidR="0035255A">
              <w:rPr>
                <w:sz w:val="22"/>
                <w:szCs w:val="22"/>
              </w:rPr>
              <w:t>174 000,00</w:t>
            </w:r>
          </w:p>
        </w:tc>
      </w:tr>
    </w:tbl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  <w:r w:rsidRPr="00F3774E">
        <w:rPr>
          <w:szCs w:val="28"/>
        </w:rPr>
        <w:t>Весь налог на имущество физических лиц будет полностью поступать в доход городского поселения.</w:t>
      </w: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</w:p>
    <w:p w:rsidR="001F4921" w:rsidRPr="00F3774E" w:rsidRDefault="001F4921" w:rsidP="00ED0A05">
      <w:pPr>
        <w:pStyle w:val="21"/>
        <w:suppressAutoHyphens/>
        <w:ind w:firstLine="709"/>
        <w:jc w:val="center"/>
        <w:rPr>
          <w:b/>
          <w:bCs/>
          <w:szCs w:val="28"/>
        </w:rPr>
      </w:pPr>
      <w:r w:rsidRPr="00F3774E">
        <w:rPr>
          <w:b/>
          <w:bCs/>
          <w:szCs w:val="28"/>
        </w:rPr>
        <w:t>Земельный налог</w:t>
      </w:r>
    </w:p>
    <w:p w:rsidR="001F4921" w:rsidRPr="00F3774E" w:rsidRDefault="001F4921" w:rsidP="00ED0A05">
      <w:pPr>
        <w:pStyle w:val="21"/>
        <w:suppressAutoHyphens/>
        <w:ind w:firstLine="709"/>
        <w:rPr>
          <w:b/>
          <w:bCs/>
          <w:szCs w:val="28"/>
        </w:rPr>
      </w:pP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  <w:r w:rsidRPr="00F3774E">
        <w:rPr>
          <w:szCs w:val="28"/>
        </w:rPr>
        <w:t>Совокупный доходный потенциал местного бюджета по земельному налогу определен на 202</w:t>
      </w:r>
      <w:r w:rsidR="0087531E">
        <w:rPr>
          <w:szCs w:val="28"/>
        </w:rPr>
        <w:t>2</w:t>
      </w:r>
      <w:r w:rsidRPr="00F3774E">
        <w:rPr>
          <w:szCs w:val="28"/>
        </w:rPr>
        <w:t xml:space="preserve"> год в сумме </w:t>
      </w:r>
      <w:r w:rsidR="0087531E">
        <w:rPr>
          <w:b/>
          <w:szCs w:val="28"/>
        </w:rPr>
        <w:t>1 233 000,00</w:t>
      </w:r>
      <w:r w:rsidRPr="00F3774E">
        <w:rPr>
          <w:szCs w:val="28"/>
        </w:rPr>
        <w:t xml:space="preserve"> рублей и рассчитан на основе данных налогового органа о наличии земельных участков, облагаемых земельным налогом и начисленных суммах налога за 20</w:t>
      </w:r>
      <w:r w:rsidR="0087531E">
        <w:rPr>
          <w:szCs w:val="28"/>
        </w:rPr>
        <w:t>20</w:t>
      </w:r>
      <w:r w:rsidRPr="00F3774E">
        <w:rPr>
          <w:szCs w:val="28"/>
        </w:rPr>
        <w:t xml:space="preserve"> год. </w:t>
      </w:r>
    </w:p>
    <w:p w:rsidR="001F4921" w:rsidRPr="00F3774E" w:rsidRDefault="001F4921" w:rsidP="00ED0A05">
      <w:pPr>
        <w:pStyle w:val="21"/>
        <w:suppressAutoHyphens/>
        <w:ind w:firstLine="709"/>
        <w:rPr>
          <w:sz w:val="24"/>
          <w:szCs w:val="24"/>
        </w:rPr>
      </w:pPr>
    </w:p>
    <w:p w:rsidR="001F4921" w:rsidRPr="00F3774E" w:rsidRDefault="001F4921" w:rsidP="00ED0A05">
      <w:pPr>
        <w:pStyle w:val="21"/>
        <w:suppressAutoHyphens/>
        <w:ind w:firstLine="709"/>
        <w:rPr>
          <w:sz w:val="22"/>
          <w:szCs w:val="22"/>
        </w:rPr>
      </w:pPr>
      <w:r w:rsidRPr="00F3774E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/>
      </w:tblPr>
      <w:tblGrid>
        <w:gridCol w:w="7655"/>
        <w:gridCol w:w="1984"/>
      </w:tblGrid>
      <w:tr w:rsidR="001F4921" w:rsidRPr="00F3774E" w:rsidTr="001F4921">
        <w:trPr>
          <w:trHeight w:val="459"/>
          <w:tblHeader/>
        </w:trPr>
        <w:tc>
          <w:tcPr>
            <w:tcW w:w="7655" w:type="dxa"/>
            <w:vAlign w:val="center"/>
          </w:tcPr>
          <w:p w:rsidR="001F4921" w:rsidRPr="00F3774E" w:rsidRDefault="001F4921" w:rsidP="00ED0A05">
            <w:pPr>
              <w:pStyle w:val="21"/>
              <w:suppressAutoHyphens/>
              <w:ind w:firstLine="709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Показатели</w:t>
            </w:r>
          </w:p>
        </w:tc>
        <w:tc>
          <w:tcPr>
            <w:tcW w:w="1984" w:type="dxa"/>
            <w:vAlign w:val="center"/>
          </w:tcPr>
          <w:p w:rsidR="001F4921" w:rsidRPr="00F3774E" w:rsidRDefault="001F4921" w:rsidP="00ED0A05">
            <w:pPr>
              <w:pStyle w:val="21"/>
              <w:suppressAutoHyphens/>
              <w:ind w:firstLine="709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Значения</w:t>
            </w:r>
          </w:p>
        </w:tc>
      </w:tr>
      <w:tr w:rsidR="001F4921" w:rsidRPr="00F3774E" w:rsidTr="001F4921">
        <w:tc>
          <w:tcPr>
            <w:tcW w:w="7655" w:type="dxa"/>
          </w:tcPr>
          <w:p w:rsidR="001F4921" w:rsidRPr="00F3774E" w:rsidRDefault="001F4921" w:rsidP="00ED0A05">
            <w:pPr>
              <w:pStyle w:val="21"/>
              <w:suppressAutoHyphens/>
              <w:ind w:firstLine="709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Кадастровая стоимость земельных участков, подлежащих налогообложению, в 20</w:t>
            </w:r>
            <w:r w:rsidR="0087531E">
              <w:rPr>
                <w:sz w:val="22"/>
                <w:szCs w:val="22"/>
              </w:rPr>
              <w:t>20</w:t>
            </w:r>
            <w:r w:rsidR="00084067">
              <w:rPr>
                <w:sz w:val="22"/>
                <w:szCs w:val="22"/>
              </w:rPr>
              <w:t xml:space="preserve"> году, </w:t>
            </w:r>
            <w:r w:rsidRPr="00F3774E">
              <w:rPr>
                <w:sz w:val="22"/>
                <w:szCs w:val="22"/>
              </w:rPr>
              <w:t>рублей</w:t>
            </w:r>
          </w:p>
        </w:tc>
        <w:tc>
          <w:tcPr>
            <w:tcW w:w="1984" w:type="dxa"/>
            <w:vAlign w:val="center"/>
          </w:tcPr>
          <w:p w:rsidR="001F4921" w:rsidRPr="00F3774E" w:rsidRDefault="0087531E" w:rsidP="00ED0A05">
            <w:pPr>
              <w:pStyle w:val="21"/>
              <w:suppressAutoHyphens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306 711</w:t>
            </w:r>
            <w:r w:rsidR="001F4921" w:rsidRPr="00F3774E">
              <w:rPr>
                <w:sz w:val="22"/>
                <w:szCs w:val="22"/>
              </w:rPr>
              <w:t>,0</w:t>
            </w:r>
          </w:p>
        </w:tc>
      </w:tr>
      <w:tr w:rsidR="001F4921" w:rsidRPr="00F3774E" w:rsidTr="001F4921">
        <w:tc>
          <w:tcPr>
            <w:tcW w:w="7655" w:type="dxa"/>
          </w:tcPr>
          <w:p w:rsidR="001F4921" w:rsidRPr="00F3774E" w:rsidRDefault="001F4921" w:rsidP="00ED0A05">
            <w:pPr>
              <w:pStyle w:val="21"/>
              <w:suppressAutoHyphens/>
              <w:ind w:firstLine="709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Сумма налога, начисленная к уплате в бюджет за 20</w:t>
            </w:r>
            <w:r w:rsidR="0087531E">
              <w:rPr>
                <w:sz w:val="22"/>
                <w:szCs w:val="22"/>
              </w:rPr>
              <w:t>20</w:t>
            </w:r>
            <w:r w:rsidRPr="00F3774E">
              <w:rPr>
                <w:sz w:val="22"/>
                <w:szCs w:val="22"/>
              </w:rPr>
              <w:t xml:space="preserve"> год, рублей</w:t>
            </w:r>
          </w:p>
        </w:tc>
        <w:tc>
          <w:tcPr>
            <w:tcW w:w="1984" w:type="dxa"/>
            <w:vAlign w:val="center"/>
          </w:tcPr>
          <w:p w:rsidR="001F4921" w:rsidRPr="00F3774E" w:rsidRDefault="00084067" w:rsidP="00084067">
            <w:pPr>
              <w:pStyle w:val="21"/>
              <w:suppressAutoHyphens/>
              <w:ind w:firstLine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87531E">
              <w:rPr>
                <w:sz w:val="22"/>
                <w:szCs w:val="22"/>
              </w:rPr>
              <w:t>233 000,00</w:t>
            </w:r>
          </w:p>
        </w:tc>
      </w:tr>
      <w:tr w:rsidR="001F4921" w:rsidRPr="00F3774E" w:rsidTr="001F4921">
        <w:tc>
          <w:tcPr>
            <w:tcW w:w="7655" w:type="dxa"/>
          </w:tcPr>
          <w:p w:rsidR="001F4921" w:rsidRPr="00F3774E" w:rsidRDefault="001F4921" w:rsidP="00ED0A05">
            <w:pPr>
              <w:pStyle w:val="21"/>
              <w:suppressAutoHyphens/>
              <w:ind w:firstLine="709"/>
              <w:rPr>
                <w:sz w:val="22"/>
                <w:szCs w:val="22"/>
              </w:rPr>
            </w:pPr>
            <w:r w:rsidRPr="00F3774E">
              <w:rPr>
                <w:sz w:val="22"/>
                <w:szCs w:val="22"/>
              </w:rPr>
              <w:t>Всего потенциал доходов бюджета городского поселения по земельному налогу  на 202</w:t>
            </w:r>
            <w:r w:rsidR="0087531E">
              <w:rPr>
                <w:sz w:val="22"/>
                <w:szCs w:val="22"/>
              </w:rPr>
              <w:t>2</w:t>
            </w:r>
            <w:r w:rsidRPr="00F3774E">
              <w:rPr>
                <w:sz w:val="22"/>
                <w:szCs w:val="22"/>
              </w:rPr>
              <w:t xml:space="preserve"> год, рублей</w:t>
            </w:r>
          </w:p>
        </w:tc>
        <w:tc>
          <w:tcPr>
            <w:tcW w:w="1984" w:type="dxa"/>
            <w:vAlign w:val="center"/>
          </w:tcPr>
          <w:p w:rsidR="001F4921" w:rsidRPr="00F3774E" w:rsidRDefault="0087531E" w:rsidP="00084067">
            <w:pPr>
              <w:pStyle w:val="21"/>
              <w:suppressAutoHyphens/>
              <w:ind w:firstLine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1 233 000,00</w:t>
            </w:r>
          </w:p>
        </w:tc>
      </w:tr>
    </w:tbl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  <w:r w:rsidRPr="00F3774E">
        <w:rPr>
          <w:szCs w:val="28"/>
        </w:rPr>
        <w:t>Весь земельный налог будет полностью поступать в доход городского поселения.</w:t>
      </w:r>
    </w:p>
    <w:p w:rsidR="001F4921" w:rsidRPr="00F3774E" w:rsidRDefault="001F4921" w:rsidP="00ED0A05">
      <w:pPr>
        <w:pStyle w:val="21"/>
        <w:suppressAutoHyphens/>
        <w:ind w:firstLine="709"/>
        <w:rPr>
          <w:b/>
          <w:bCs/>
          <w:szCs w:val="28"/>
        </w:rPr>
      </w:pPr>
      <w:r w:rsidRPr="00F3774E">
        <w:rPr>
          <w:color w:val="FF0000"/>
          <w:szCs w:val="28"/>
        </w:rPr>
        <w:t xml:space="preserve">     </w:t>
      </w:r>
      <w:r w:rsidRPr="00F3774E">
        <w:rPr>
          <w:b/>
          <w:bCs/>
          <w:color w:val="FF0000"/>
          <w:szCs w:val="28"/>
        </w:rPr>
        <w:t xml:space="preserve">            </w:t>
      </w:r>
    </w:p>
    <w:p w:rsidR="001F4921" w:rsidRPr="00F3774E" w:rsidRDefault="001F4921" w:rsidP="00ED0A05">
      <w:pPr>
        <w:pStyle w:val="21"/>
        <w:suppressAutoHyphens/>
        <w:ind w:firstLine="709"/>
        <w:jc w:val="center"/>
        <w:rPr>
          <w:b/>
          <w:bCs/>
          <w:szCs w:val="28"/>
        </w:rPr>
      </w:pPr>
      <w:r w:rsidRPr="00F3774E">
        <w:rPr>
          <w:b/>
          <w:bCs/>
          <w:szCs w:val="28"/>
        </w:rPr>
        <w:t>НЕНАЛОГОВЫЕ ДОХОДЫ</w:t>
      </w: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  <w:r w:rsidRPr="00F3774E">
        <w:rPr>
          <w:szCs w:val="28"/>
        </w:rPr>
        <w:t>Общий объем неналоговых платежей, учтенный в доходах бюджета городского поселения, в 202</w:t>
      </w:r>
      <w:r w:rsidR="001E70EF">
        <w:rPr>
          <w:szCs w:val="28"/>
        </w:rPr>
        <w:t>2</w:t>
      </w:r>
      <w:r w:rsidRPr="00F3774E">
        <w:rPr>
          <w:szCs w:val="28"/>
        </w:rPr>
        <w:t xml:space="preserve"> году прогнозируется в сумме </w:t>
      </w:r>
      <w:r w:rsidRPr="00F3774E">
        <w:rPr>
          <w:szCs w:val="28"/>
        </w:rPr>
        <w:br/>
      </w:r>
      <w:r w:rsidR="001E70EF">
        <w:rPr>
          <w:szCs w:val="28"/>
        </w:rPr>
        <w:t>2 714 962,00</w:t>
      </w:r>
      <w:r w:rsidRPr="00F3774E">
        <w:rPr>
          <w:szCs w:val="28"/>
        </w:rPr>
        <w:t xml:space="preserve"> рубл</w:t>
      </w:r>
      <w:r w:rsidR="001E70EF">
        <w:rPr>
          <w:szCs w:val="28"/>
        </w:rPr>
        <w:t>я</w:t>
      </w:r>
      <w:r w:rsidRPr="00F3774E">
        <w:rPr>
          <w:szCs w:val="28"/>
        </w:rPr>
        <w:t>, или  1</w:t>
      </w:r>
      <w:r w:rsidR="001E70EF">
        <w:rPr>
          <w:szCs w:val="28"/>
        </w:rPr>
        <w:t>7</w:t>
      </w:r>
      <w:r w:rsidRPr="00F3774E">
        <w:rPr>
          <w:szCs w:val="28"/>
        </w:rPr>
        <w:t>,</w:t>
      </w:r>
      <w:r w:rsidR="001E70EF">
        <w:rPr>
          <w:szCs w:val="28"/>
        </w:rPr>
        <w:t>5</w:t>
      </w:r>
      <w:r w:rsidRPr="00F3774E">
        <w:rPr>
          <w:szCs w:val="28"/>
        </w:rPr>
        <w:t xml:space="preserve"> процентов от всех налоговых и неналоговых </w:t>
      </w:r>
      <w:r w:rsidR="001E70EF">
        <w:rPr>
          <w:szCs w:val="28"/>
        </w:rPr>
        <w:t>д</w:t>
      </w:r>
      <w:r w:rsidRPr="00F3774E">
        <w:rPr>
          <w:szCs w:val="28"/>
        </w:rPr>
        <w:t>оходов.</w:t>
      </w: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  <w:r w:rsidRPr="00F3774E">
        <w:rPr>
          <w:szCs w:val="28"/>
        </w:rPr>
        <w:t>Неналоговые платежи в 202</w:t>
      </w:r>
      <w:r w:rsidR="001E70EF">
        <w:rPr>
          <w:szCs w:val="28"/>
        </w:rPr>
        <w:t>2</w:t>
      </w:r>
      <w:r w:rsidRPr="00F3774E">
        <w:rPr>
          <w:szCs w:val="28"/>
        </w:rPr>
        <w:t xml:space="preserve"> году будут складываться из следующих основных статей:</w:t>
      </w:r>
    </w:p>
    <w:p w:rsidR="001F4921" w:rsidRPr="00F3774E" w:rsidRDefault="001F4921" w:rsidP="00ED0A05">
      <w:pPr>
        <w:pStyle w:val="21"/>
        <w:suppressAutoHyphens/>
        <w:ind w:firstLine="709"/>
        <w:rPr>
          <w:b/>
          <w:bCs/>
          <w:szCs w:val="28"/>
        </w:rPr>
      </w:pPr>
      <w:r w:rsidRPr="00F3774E">
        <w:rPr>
          <w:b/>
          <w:bCs/>
          <w:szCs w:val="28"/>
        </w:rPr>
        <w:t>Арендная плата за земельные участки.</w:t>
      </w: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  <w:r w:rsidRPr="00F3774E">
        <w:rPr>
          <w:szCs w:val="28"/>
        </w:rPr>
        <w:t xml:space="preserve">Прогноз доходов от аренды земельных участков составлен на основе данных Комитета по управлению муниципальным имуществом </w:t>
      </w:r>
      <w:r w:rsidR="0062098C" w:rsidRPr="00F3774E">
        <w:rPr>
          <w:szCs w:val="28"/>
        </w:rPr>
        <w:t xml:space="preserve">администрации муниципального образования "Шенкурский муниципальный район" </w:t>
      </w:r>
      <w:r w:rsidRPr="00F3774E">
        <w:rPr>
          <w:szCs w:val="28"/>
        </w:rPr>
        <w:t>о кадастровой стоимости земельных участков, сдаваемых в аренду, о количестве заключенных договоров на аренду земельных участков, и действующего положения о порядке определения размеров арендной платы.</w:t>
      </w: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  <w:r w:rsidRPr="00F3774E">
        <w:rPr>
          <w:szCs w:val="28"/>
        </w:rPr>
        <w:t>В соответствии с Бюджетным кодексом Российской Федерации в  бюджет городского поселения в 202</w:t>
      </w:r>
      <w:r w:rsidR="001E70EF">
        <w:rPr>
          <w:szCs w:val="28"/>
        </w:rPr>
        <w:t>2</w:t>
      </w:r>
      <w:r w:rsidRPr="00F3774E">
        <w:rPr>
          <w:szCs w:val="28"/>
        </w:rPr>
        <w:t xml:space="preserve"> году будут зачисляться 50 процентов платежей от сдачи в аренду земельных участков, государственная собственность на которые не разграничена, расположенных в границах этого поселения или </w:t>
      </w:r>
      <w:r w:rsidR="001E70EF" w:rsidRPr="00E26E86">
        <w:rPr>
          <w:b/>
          <w:szCs w:val="28"/>
        </w:rPr>
        <w:t>921 254,00</w:t>
      </w:r>
      <w:r w:rsidR="001E70EF">
        <w:rPr>
          <w:szCs w:val="28"/>
        </w:rPr>
        <w:t xml:space="preserve"> </w:t>
      </w:r>
      <w:r w:rsidRPr="00F3774E">
        <w:rPr>
          <w:szCs w:val="28"/>
        </w:rPr>
        <w:t>рубл</w:t>
      </w:r>
      <w:r w:rsidR="001E70EF">
        <w:rPr>
          <w:szCs w:val="28"/>
        </w:rPr>
        <w:t>я</w:t>
      </w:r>
      <w:r w:rsidRPr="00F3774E">
        <w:rPr>
          <w:szCs w:val="28"/>
        </w:rPr>
        <w:t>.</w:t>
      </w: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  <w:r w:rsidRPr="00F3774E">
        <w:rPr>
          <w:szCs w:val="28"/>
        </w:rPr>
        <w:t>Получение доходов в виде арендной платы за земли после разграничения собственности на землю не запланировано.</w:t>
      </w:r>
    </w:p>
    <w:p w:rsidR="001F4921" w:rsidRPr="00F3774E" w:rsidRDefault="001F4921" w:rsidP="00ED0A05">
      <w:pPr>
        <w:pStyle w:val="21"/>
        <w:suppressAutoHyphens/>
        <w:ind w:firstLine="709"/>
        <w:rPr>
          <w:b/>
          <w:bCs/>
          <w:szCs w:val="28"/>
        </w:rPr>
      </w:pPr>
      <w:r w:rsidRPr="00F3774E">
        <w:rPr>
          <w:b/>
          <w:bCs/>
          <w:szCs w:val="28"/>
        </w:rPr>
        <w:t>Платежи  за  аренду  муниципального имущества.</w:t>
      </w: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  <w:r w:rsidRPr="00F3774E">
        <w:rPr>
          <w:szCs w:val="28"/>
        </w:rPr>
        <w:lastRenderedPageBreak/>
        <w:t>Исходя из перечня действующих договоров аренды объектов муниципальной собственности, находящихся в муниципальной казне, доходы бюджета муниципального образования «</w:t>
      </w:r>
      <w:proofErr w:type="spellStart"/>
      <w:r w:rsidRPr="00F3774E">
        <w:rPr>
          <w:szCs w:val="28"/>
        </w:rPr>
        <w:t>Шенкурское</w:t>
      </w:r>
      <w:proofErr w:type="spellEnd"/>
      <w:r w:rsidRPr="00F3774E">
        <w:rPr>
          <w:szCs w:val="28"/>
        </w:rPr>
        <w:t>» от аренды муниципального имущества составят в 202</w:t>
      </w:r>
      <w:r w:rsidR="001E70EF">
        <w:rPr>
          <w:szCs w:val="28"/>
        </w:rPr>
        <w:t>2</w:t>
      </w:r>
      <w:r w:rsidRPr="00F3774E">
        <w:rPr>
          <w:szCs w:val="28"/>
        </w:rPr>
        <w:t xml:space="preserve"> году </w:t>
      </w:r>
      <w:r w:rsidR="001E70EF" w:rsidRPr="001E70EF">
        <w:rPr>
          <w:b/>
          <w:szCs w:val="28"/>
        </w:rPr>
        <w:t>191 708,00</w:t>
      </w:r>
      <w:r w:rsidR="001E70EF">
        <w:rPr>
          <w:szCs w:val="28"/>
        </w:rPr>
        <w:t xml:space="preserve"> </w:t>
      </w:r>
      <w:r w:rsidRPr="00F3774E">
        <w:rPr>
          <w:szCs w:val="28"/>
        </w:rPr>
        <w:t xml:space="preserve">рублей </w:t>
      </w:r>
      <w:r w:rsidRPr="00AC413F">
        <w:rPr>
          <w:szCs w:val="28"/>
        </w:rPr>
        <w:t>(аренда нежилых помещений - ООО «Феникс», ИП Федотова Н.В.).</w:t>
      </w:r>
    </w:p>
    <w:p w:rsidR="001F4921" w:rsidRPr="00F3774E" w:rsidRDefault="001F4921" w:rsidP="00ED0A05">
      <w:pPr>
        <w:pStyle w:val="21"/>
        <w:suppressAutoHyphens/>
        <w:ind w:firstLine="709"/>
        <w:rPr>
          <w:b/>
          <w:bCs/>
          <w:szCs w:val="28"/>
        </w:rPr>
      </w:pPr>
      <w:r w:rsidRPr="00F3774E">
        <w:rPr>
          <w:b/>
          <w:bCs/>
          <w:szCs w:val="28"/>
        </w:rPr>
        <w:t>Доходы от перечисления части прибыли государственных                                и муниципальных унитарных предприятий, остающейся после уплаты налогов и обязательных платежей.</w:t>
      </w: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  <w:r w:rsidRPr="00F3774E">
        <w:rPr>
          <w:szCs w:val="28"/>
        </w:rPr>
        <w:t xml:space="preserve"> На основании ожидаемых оценок Комитета по управлению муниципальным имуществом </w:t>
      </w:r>
      <w:r w:rsidR="0062098C" w:rsidRPr="00F3774E">
        <w:rPr>
          <w:szCs w:val="28"/>
        </w:rPr>
        <w:t xml:space="preserve">администрации муниципального образования "Шенкурский муниципальный район" </w:t>
      </w:r>
      <w:r w:rsidRPr="00F3774E">
        <w:rPr>
          <w:szCs w:val="28"/>
        </w:rPr>
        <w:t>о финансовых результатах деятельности муниципальных унитарных предприятий  (МУП «Чистая вода») и действующих нормативов изъятия в бюджет свободной прибыли предприятий за пользование муниципальным имуществом в бюджет поселения планируется получить в 202</w:t>
      </w:r>
      <w:r w:rsidR="001E70EF">
        <w:rPr>
          <w:szCs w:val="28"/>
        </w:rPr>
        <w:t>2</w:t>
      </w:r>
      <w:r w:rsidRPr="00F3774E">
        <w:rPr>
          <w:szCs w:val="28"/>
        </w:rPr>
        <w:t xml:space="preserve"> году 256</w:t>
      </w:r>
      <w:r w:rsidR="00764FB8">
        <w:rPr>
          <w:szCs w:val="28"/>
        </w:rPr>
        <w:t xml:space="preserve"> 250,00 </w:t>
      </w:r>
      <w:r w:rsidRPr="00F3774E">
        <w:rPr>
          <w:szCs w:val="28"/>
        </w:rPr>
        <w:t>рублей.</w:t>
      </w:r>
    </w:p>
    <w:p w:rsidR="001F4921" w:rsidRPr="00F3774E" w:rsidRDefault="001F4921" w:rsidP="00ED0A05">
      <w:pPr>
        <w:pStyle w:val="21"/>
        <w:suppressAutoHyphens/>
        <w:ind w:firstLine="709"/>
        <w:rPr>
          <w:szCs w:val="28"/>
        </w:rPr>
      </w:pPr>
      <w:r w:rsidRPr="00F3774E">
        <w:rPr>
          <w:szCs w:val="28"/>
        </w:rPr>
        <w:t xml:space="preserve">Отчисления от прибыли муниципального унитарного предприятия                             в доходах поселения составят 16 процентов и прогнозируются в сумме </w:t>
      </w:r>
      <w:r w:rsidR="00ED0A05" w:rsidRPr="00ED0A05">
        <w:rPr>
          <w:szCs w:val="28"/>
        </w:rPr>
        <w:t xml:space="preserve">            </w:t>
      </w:r>
      <w:r w:rsidRPr="00F3774E">
        <w:rPr>
          <w:b/>
          <w:szCs w:val="28"/>
        </w:rPr>
        <w:t>41</w:t>
      </w:r>
      <w:r w:rsidR="00764FB8">
        <w:rPr>
          <w:b/>
          <w:szCs w:val="28"/>
        </w:rPr>
        <w:t xml:space="preserve"> </w:t>
      </w:r>
      <w:r w:rsidRPr="00F3774E">
        <w:rPr>
          <w:b/>
          <w:szCs w:val="28"/>
        </w:rPr>
        <w:t>0</w:t>
      </w:r>
      <w:r w:rsidR="00764FB8">
        <w:rPr>
          <w:b/>
          <w:szCs w:val="28"/>
        </w:rPr>
        <w:t>00,00</w:t>
      </w:r>
      <w:r w:rsidRPr="00F3774E">
        <w:rPr>
          <w:szCs w:val="28"/>
        </w:rPr>
        <w:t xml:space="preserve"> рублей.</w:t>
      </w:r>
    </w:p>
    <w:p w:rsidR="001F4921" w:rsidRPr="00F3774E" w:rsidRDefault="001F4921" w:rsidP="00ED0A05">
      <w:pPr>
        <w:pStyle w:val="21"/>
        <w:suppressAutoHyphens/>
        <w:ind w:firstLine="709"/>
        <w:rPr>
          <w:b/>
          <w:bCs/>
          <w:szCs w:val="28"/>
        </w:rPr>
      </w:pPr>
      <w:r w:rsidRPr="00F3774E">
        <w:rPr>
          <w:b/>
          <w:bCs/>
          <w:szCs w:val="28"/>
        </w:rPr>
        <w:t xml:space="preserve">Прочие доходы от использования государственного                                               и муниципального имущества (плата за пользование жилыми помещениями муниципального жилищного фонда). </w:t>
      </w:r>
    </w:p>
    <w:p w:rsidR="001F4921" w:rsidRPr="00F3774E" w:rsidRDefault="001F4921" w:rsidP="00ED0A05">
      <w:pPr>
        <w:pStyle w:val="21"/>
        <w:suppressAutoHyphens/>
        <w:ind w:firstLine="709"/>
        <w:rPr>
          <w:bCs/>
          <w:color w:val="FF0000"/>
          <w:szCs w:val="28"/>
        </w:rPr>
      </w:pPr>
      <w:r w:rsidRPr="00F3774E">
        <w:rPr>
          <w:szCs w:val="28"/>
        </w:rPr>
        <w:t>В соответствии с областным законом от 02.07.2013 г. № 701-41-ОЗ «Об организации проведения капитального ремонта общего имущества в многоквартирных домах, расположенных на территории Архангельской области» и постановлением главы органа местного самоуправления, утвержден порядок поступления в бюджет платы за пользование жилыми помещениями муниципального жилищного фонда (платы за социальный наем). Прогноз на 202</w:t>
      </w:r>
      <w:r w:rsidR="00051813">
        <w:rPr>
          <w:szCs w:val="28"/>
        </w:rPr>
        <w:t>2</w:t>
      </w:r>
      <w:r w:rsidRPr="00F3774E">
        <w:rPr>
          <w:szCs w:val="28"/>
        </w:rPr>
        <w:t xml:space="preserve"> год рассчитан в сумме </w:t>
      </w:r>
      <w:r w:rsidRPr="00F3774E">
        <w:rPr>
          <w:b/>
          <w:szCs w:val="28"/>
        </w:rPr>
        <w:t>1 551</w:t>
      </w:r>
      <w:r w:rsidR="00051813">
        <w:rPr>
          <w:b/>
          <w:szCs w:val="28"/>
        </w:rPr>
        <w:t xml:space="preserve"> </w:t>
      </w:r>
      <w:r w:rsidRPr="00F3774E">
        <w:rPr>
          <w:b/>
          <w:szCs w:val="28"/>
        </w:rPr>
        <w:t>0</w:t>
      </w:r>
      <w:r w:rsidR="00051813">
        <w:rPr>
          <w:b/>
          <w:szCs w:val="28"/>
        </w:rPr>
        <w:t>00,00</w:t>
      </w:r>
      <w:r w:rsidRPr="00F3774E">
        <w:rPr>
          <w:szCs w:val="28"/>
        </w:rPr>
        <w:t xml:space="preserve"> рублей, исходя из ставки платы за пользование жилыми помещениями по договорам </w:t>
      </w:r>
      <w:proofErr w:type="spellStart"/>
      <w:r w:rsidRPr="00F3774E">
        <w:rPr>
          <w:szCs w:val="28"/>
        </w:rPr>
        <w:t>соцнайма</w:t>
      </w:r>
      <w:proofErr w:type="spellEnd"/>
      <w:r w:rsidRPr="00F3774E">
        <w:rPr>
          <w:szCs w:val="28"/>
        </w:rPr>
        <w:t xml:space="preserve"> и площади неприватизированных жилых помещений муниципального жилого фонда поселения.</w:t>
      </w:r>
    </w:p>
    <w:p w:rsidR="001F4921" w:rsidRPr="00ED0A05" w:rsidRDefault="001F4921" w:rsidP="00ED0A05">
      <w:pPr>
        <w:pStyle w:val="21"/>
        <w:suppressAutoHyphens/>
        <w:ind w:firstLine="709"/>
        <w:rPr>
          <w:b/>
          <w:bCs/>
          <w:szCs w:val="28"/>
        </w:rPr>
      </w:pPr>
      <w:r w:rsidRPr="00F3774E">
        <w:rPr>
          <w:b/>
          <w:bCs/>
          <w:szCs w:val="28"/>
        </w:rPr>
        <w:t xml:space="preserve"> Доходы  от  продажи  материальных и нематериальных активов</w:t>
      </w:r>
      <w:r w:rsidR="00ED0A05">
        <w:rPr>
          <w:b/>
          <w:bCs/>
          <w:szCs w:val="28"/>
        </w:rPr>
        <w:t>.</w:t>
      </w:r>
    </w:p>
    <w:p w:rsidR="001F4921" w:rsidRPr="00F3774E" w:rsidRDefault="0062098C" w:rsidP="00ED0A05">
      <w:pPr>
        <w:pStyle w:val="21"/>
        <w:suppressAutoHyphens/>
        <w:ind w:firstLine="709"/>
        <w:rPr>
          <w:bCs/>
          <w:szCs w:val="28"/>
        </w:rPr>
      </w:pPr>
      <w:r w:rsidRPr="00F3774E">
        <w:rPr>
          <w:bCs/>
          <w:szCs w:val="28"/>
        </w:rPr>
        <w:t xml:space="preserve"> </w:t>
      </w:r>
      <w:r w:rsidR="001F4921" w:rsidRPr="00F3774E">
        <w:rPr>
          <w:bCs/>
          <w:szCs w:val="28"/>
        </w:rPr>
        <w:t xml:space="preserve">На основе данных Комитета по управлению муниципальным имуществом </w:t>
      </w:r>
      <w:r w:rsidRPr="00F3774E">
        <w:rPr>
          <w:szCs w:val="28"/>
        </w:rPr>
        <w:t xml:space="preserve">администрации муниципального образования "Шенкурский муниципальный район" </w:t>
      </w:r>
      <w:r w:rsidR="001F4921" w:rsidRPr="00F3774E">
        <w:rPr>
          <w:bCs/>
          <w:szCs w:val="28"/>
        </w:rPr>
        <w:t xml:space="preserve">в бюджете поселения запланированы поступления от продажи земельных участков, государственная собственность на которые не разграничена и которые расположены в границах городского поселения в сумме </w:t>
      </w:r>
      <w:r w:rsidR="00212C39" w:rsidRPr="00212C39">
        <w:rPr>
          <w:b/>
          <w:bCs/>
          <w:szCs w:val="28"/>
        </w:rPr>
        <w:t>10 000,00</w:t>
      </w:r>
      <w:r w:rsidR="00212C39">
        <w:rPr>
          <w:bCs/>
          <w:szCs w:val="28"/>
        </w:rPr>
        <w:t xml:space="preserve"> </w:t>
      </w:r>
      <w:r w:rsidR="001F4921" w:rsidRPr="00F3774E">
        <w:rPr>
          <w:bCs/>
          <w:szCs w:val="28"/>
        </w:rPr>
        <w:t xml:space="preserve">рублей. </w:t>
      </w:r>
    </w:p>
    <w:p w:rsidR="001F4921" w:rsidRPr="00F3774E" w:rsidRDefault="001F4921" w:rsidP="00ED0A05">
      <w:pPr>
        <w:pStyle w:val="21"/>
        <w:suppressAutoHyphens/>
        <w:ind w:firstLine="709"/>
        <w:rPr>
          <w:bCs/>
          <w:szCs w:val="28"/>
        </w:rPr>
      </w:pPr>
      <w:r w:rsidRPr="00F3774E">
        <w:rPr>
          <w:bCs/>
          <w:szCs w:val="28"/>
        </w:rPr>
        <w:t>В соответствии с Бюджетным кодексом Российской Федерации в бюджет городского поселения в 202</w:t>
      </w:r>
      <w:r w:rsidR="00212C39">
        <w:rPr>
          <w:bCs/>
          <w:szCs w:val="28"/>
        </w:rPr>
        <w:t>2</w:t>
      </w:r>
      <w:r w:rsidRPr="00F3774E">
        <w:rPr>
          <w:bCs/>
          <w:szCs w:val="28"/>
        </w:rPr>
        <w:t xml:space="preserve"> году будет зачисляться 50 процентов  от поступлений от продажи земельных участков, государственная собственность на которые не разграничена и которые расположены в границах городского поселения.</w:t>
      </w:r>
    </w:p>
    <w:p w:rsidR="0048592D" w:rsidRPr="00F3774E" w:rsidRDefault="001F4921" w:rsidP="00ED0A05">
      <w:pPr>
        <w:pStyle w:val="21"/>
        <w:suppressAutoHyphens/>
        <w:ind w:firstLine="709"/>
        <w:rPr>
          <w:szCs w:val="28"/>
        </w:rPr>
      </w:pPr>
      <w:r w:rsidRPr="00F3774E">
        <w:rPr>
          <w:szCs w:val="28"/>
        </w:rPr>
        <w:t>Таким образом, прогноз налоговых и неналоговых доходов бюджета муниципального образования «</w:t>
      </w:r>
      <w:proofErr w:type="spellStart"/>
      <w:r w:rsidRPr="00F3774E">
        <w:rPr>
          <w:szCs w:val="28"/>
        </w:rPr>
        <w:t>Шенкурское</w:t>
      </w:r>
      <w:proofErr w:type="spellEnd"/>
      <w:r w:rsidRPr="00F3774E">
        <w:rPr>
          <w:szCs w:val="28"/>
        </w:rPr>
        <w:t>» в 202</w:t>
      </w:r>
      <w:r w:rsidR="00212C39">
        <w:rPr>
          <w:szCs w:val="28"/>
        </w:rPr>
        <w:t>2</w:t>
      </w:r>
      <w:r w:rsidRPr="00F3774E">
        <w:rPr>
          <w:szCs w:val="28"/>
        </w:rPr>
        <w:t xml:space="preserve"> году в целом составляет </w:t>
      </w:r>
      <w:r w:rsidR="00ED0A05">
        <w:rPr>
          <w:szCs w:val="28"/>
        </w:rPr>
        <w:t xml:space="preserve">   </w:t>
      </w:r>
      <w:r w:rsidRPr="00F3774E">
        <w:rPr>
          <w:b/>
          <w:szCs w:val="28"/>
        </w:rPr>
        <w:t>1</w:t>
      </w:r>
      <w:r w:rsidR="00212C39">
        <w:rPr>
          <w:b/>
          <w:szCs w:val="28"/>
        </w:rPr>
        <w:t>5 554 054,20</w:t>
      </w:r>
      <w:r w:rsidR="00E26E86">
        <w:rPr>
          <w:b/>
          <w:szCs w:val="28"/>
        </w:rPr>
        <w:t xml:space="preserve"> </w:t>
      </w:r>
      <w:r w:rsidRPr="00F3774E">
        <w:rPr>
          <w:szCs w:val="28"/>
        </w:rPr>
        <w:t xml:space="preserve"> рублей и на 99,</w:t>
      </w:r>
      <w:r w:rsidR="00212C39">
        <w:rPr>
          <w:szCs w:val="28"/>
        </w:rPr>
        <w:t>9</w:t>
      </w:r>
      <w:r w:rsidRPr="00F3774E">
        <w:rPr>
          <w:szCs w:val="28"/>
        </w:rPr>
        <w:t xml:space="preserve"> процентов будет сформирован за счет четырех основных источников: налога на доходы физических лиц (</w:t>
      </w:r>
      <w:r w:rsidR="00212C39">
        <w:rPr>
          <w:szCs w:val="28"/>
        </w:rPr>
        <w:t>58,2</w:t>
      </w:r>
      <w:r w:rsidRPr="00F3774E">
        <w:rPr>
          <w:szCs w:val="28"/>
        </w:rPr>
        <w:t xml:space="preserve"> процент</w:t>
      </w:r>
      <w:r w:rsidR="00212C39">
        <w:rPr>
          <w:szCs w:val="28"/>
        </w:rPr>
        <w:t>а</w:t>
      </w:r>
      <w:r w:rsidRPr="00F3774E">
        <w:rPr>
          <w:szCs w:val="28"/>
        </w:rPr>
        <w:t xml:space="preserve">), </w:t>
      </w:r>
      <w:r w:rsidRPr="00F3774E">
        <w:rPr>
          <w:szCs w:val="28"/>
        </w:rPr>
        <w:lastRenderedPageBreak/>
        <w:t>акцизов на нефтепродукты (</w:t>
      </w:r>
      <w:r w:rsidR="00212C39">
        <w:rPr>
          <w:szCs w:val="28"/>
        </w:rPr>
        <w:t>8</w:t>
      </w:r>
      <w:r w:rsidRPr="00F3774E">
        <w:rPr>
          <w:szCs w:val="28"/>
        </w:rPr>
        <w:t>,9 процентов), налогов на имущество (</w:t>
      </w:r>
      <w:r w:rsidR="00212C39">
        <w:rPr>
          <w:szCs w:val="28"/>
        </w:rPr>
        <w:t>15,4</w:t>
      </w:r>
      <w:r w:rsidRPr="00F3774E">
        <w:rPr>
          <w:szCs w:val="28"/>
        </w:rPr>
        <w:t xml:space="preserve"> процент</w:t>
      </w:r>
      <w:r w:rsidR="00212C39">
        <w:rPr>
          <w:szCs w:val="28"/>
        </w:rPr>
        <w:t>а</w:t>
      </w:r>
      <w:r w:rsidRPr="00F3774E">
        <w:rPr>
          <w:szCs w:val="28"/>
        </w:rPr>
        <w:t>) и доходов от использования имущества (1</w:t>
      </w:r>
      <w:r w:rsidR="00212C39">
        <w:rPr>
          <w:szCs w:val="28"/>
        </w:rPr>
        <w:t>7</w:t>
      </w:r>
      <w:r w:rsidRPr="00F3774E">
        <w:rPr>
          <w:szCs w:val="28"/>
        </w:rPr>
        <w:t>,4 процент</w:t>
      </w:r>
      <w:r w:rsidR="00212C39">
        <w:rPr>
          <w:szCs w:val="28"/>
        </w:rPr>
        <w:t>а</w:t>
      </w:r>
      <w:r w:rsidRPr="00F3774E">
        <w:rPr>
          <w:szCs w:val="28"/>
        </w:rPr>
        <w:t>).</w:t>
      </w:r>
    </w:p>
    <w:p w:rsidR="001F4921" w:rsidRPr="00F3774E" w:rsidRDefault="001F4921" w:rsidP="00ED0A05">
      <w:pPr>
        <w:pStyle w:val="21"/>
        <w:suppressAutoHyphens/>
        <w:ind w:firstLine="709"/>
        <w:rPr>
          <w:b/>
          <w:bCs/>
          <w:szCs w:val="28"/>
        </w:rPr>
      </w:pPr>
    </w:p>
    <w:p w:rsidR="001F4921" w:rsidRPr="00F3774E" w:rsidRDefault="001F4921" w:rsidP="00ED0A05">
      <w:pPr>
        <w:pStyle w:val="21"/>
        <w:suppressAutoHyphens/>
        <w:ind w:firstLine="709"/>
        <w:jc w:val="center"/>
        <w:rPr>
          <w:b/>
          <w:bCs/>
          <w:szCs w:val="28"/>
        </w:rPr>
      </w:pPr>
      <w:r w:rsidRPr="00F3774E">
        <w:rPr>
          <w:b/>
          <w:bCs/>
          <w:szCs w:val="28"/>
        </w:rPr>
        <w:t>Безвозмездные поступления</w:t>
      </w:r>
    </w:p>
    <w:p w:rsidR="001F4921" w:rsidRPr="00F3774E" w:rsidRDefault="001F4921" w:rsidP="00ED0A05">
      <w:pPr>
        <w:pStyle w:val="21"/>
        <w:suppressAutoHyphens/>
        <w:ind w:firstLine="709"/>
        <w:rPr>
          <w:b/>
          <w:bCs/>
          <w:szCs w:val="28"/>
        </w:rPr>
      </w:pPr>
    </w:p>
    <w:p w:rsidR="001F4921" w:rsidRPr="00F3774E" w:rsidRDefault="001F4921" w:rsidP="00ED0A05">
      <w:pPr>
        <w:ind w:firstLine="709"/>
        <w:jc w:val="both"/>
        <w:rPr>
          <w:sz w:val="28"/>
          <w:szCs w:val="28"/>
        </w:rPr>
      </w:pPr>
      <w:r w:rsidRPr="00F3774E">
        <w:rPr>
          <w:sz w:val="28"/>
          <w:szCs w:val="28"/>
        </w:rPr>
        <w:t>Безвозмездные поступления  из бюджетов других уровней в 202</w:t>
      </w:r>
      <w:r w:rsidR="0037417E">
        <w:rPr>
          <w:sz w:val="28"/>
          <w:szCs w:val="28"/>
        </w:rPr>
        <w:t>2</w:t>
      </w:r>
      <w:r w:rsidRPr="00F3774E">
        <w:rPr>
          <w:sz w:val="28"/>
          <w:szCs w:val="28"/>
        </w:rPr>
        <w:t xml:space="preserve"> году определены  в размере  </w:t>
      </w:r>
      <w:r w:rsidRPr="00F3774E">
        <w:rPr>
          <w:b/>
          <w:sz w:val="28"/>
          <w:szCs w:val="28"/>
        </w:rPr>
        <w:t>1</w:t>
      </w:r>
      <w:r w:rsidR="0037417E">
        <w:rPr>
          <w:b/>
          <w:sz w:val="28"/>
          <w:szCs w:val="28"/>
        </w:rPr>
        <w:t>7 188 558,91</w:t>
      </w:r>
      <w:r w:rsidRPr="00F3774E">
        <w:rPr>
          <w:b/>
          <w:sz w:val="28"/>
          <w:szCs w:val="28"/>
        </w:rPr>
        <w:t xml:space="preserve"> </w:t>
      </w:r>
      <w:r w:rsidRPr="00F3774E">
        <w:rPr>
          <w:sz w:val="28"/>
          <w:szCs w:val="28"/>
        </w:rPr>
        <w:t xml:space="preserve"> рубл</w:t>
      </w:r>
      <w:r w:rsidR="00917F78">
        <w:rPr>
          <w:sz w:val="28"/>
          <w:szCs w:val="28"/>
        </w:rPr>
        <w:t>ей</w:t>
      </w:r>
      <w:r w:rsidRPr="00F3774E">
        <w:rPr>
          <w:sz w:val="28"/>
          <w:szCs w:val="28"/>
        </w:rPr>
        <w:t>, в том числе по видам межбюджетных трансфертов:</w:t>
      </w:r>
    </w:p>
    <w:p w:rsidR="001F4921" w:rsidRPr="005E799B" w:rsidRDefault="001F4921" w:rsidP="00ED0A05">
      <w:pPr>
        <w:ind w:firstLine="709"/>
        <w:jc w:val="both"/>
        <w:rPr>
          <w:sz w:val="28"/>
          <w:szCs w:val="28"/>
        </w:rPr>
      </w:pPr>
      <w:r w:rsidRPr="005E799B">
        <w:rPr>
          <w:sz w:val="28"/>
          <w:szCs w:val="28"/>
        </w:rPr>
        <w:t>дотации:</w:t>
      </w:r>
    </w:p>
    <w:p w:rsidR="001F4921" w:rsidRPr="005E799B" w:rsidRDefault="001F4921" w:rsidP="00ED0A05">
      <w:pPr>
        <w:ind w:firstLine="709"/>
        <w:jc w:val="both"/>
        <w:rPr>
          <w:sz w:val="28"/>
          <w:szCs w:val="28"/>
        </w:rPr>
      </w:pPr>
      <w:r w:rsidRPr="005E799B">
        <w:rPr>
          <w:sz w:val="28"/>
          <w:szCs w:val="28"/>
        </w:rPr>
        <w:t>на выравнивание бюджетной обеспеченности  – 1 </w:t>
      </w:r>
      <w:r w:rsidR="0037417E" w:rsidRPr="005E799B">
        <w:rPr>
          <w:sz w:val="28"/>
          <w:szCs w:val="28"/>
        </w:rPr>
        <w:t>413 273,60</w:t>
      </w:r>
      <w:r w:rsidRPr="005E799B">
        <w:rPr>
          <w:sz w:val="28"/>
          <w:szCs w:val="28"/>
        </w:rPr>
        <w:t xml:space="preserve"> рубл</w:t>
      </w:r>
      <w:r w:rsidR="00917F78">
        <w:rPr>
          <w:sz w:val="28"/>
          <w:szCs w:val="28"/>
        </w:rPr>
        <w:t>я</w:t>
      </w:r>
      <w:r w:rsidRPr="005E799B">
        <w:rPr>
          <w:sz w:val="28"/>
          <w:szCs w:val="28"/>
        </w:rPr>
        <w:t>;</w:t>
      </w:r>
    </w:p>
    <w:p w:rsidR="001F4921" w:rsidRPr="005E799B" w:rsidRDefault="001F4921" w:rsidP="00ED0A05">
      <w:pPr>
        <w:ind w:firstLine="709"/>
        <w:jc w:val="both"/>
        <w:rPr>
          <w:sz w:val="28"/>
          <w:szCs w:val="28"/>
        </w:rPr>
      </w:pPr>
      <w:r w:rsidRPr="005E799B">
        <w:rPr>
          <w:sz w:val="28"/>
          <w:szCs w:val="28"/>
        </w:rPr>
        <w:t>субвенции:</w:t>
      </w:r>
    </w:p>
    <w:p w:rsidR="001F4921" w:rsidRPr="005E799B" w:rsidRDefault="001F4921" w:rsidP="00ED0A05">
      <w:pPr>
        <w:ind w:firstLine="709"/>
        <w:jc w:val="both"/>
        <w:rPr>
          <w:sz w:val="28"/>
          <w:szCs w:val="28"/>
        </w:rPr>
      </w:pPr>
      <w:r w:rsidRPr="005E799B">
        <w:rPr>
          <w:sz w:val="28"/>
          <w:szCs w:val="28"/>
        </w:rPr>
        <w:t>на осуществление первичного воинского учета на территориях, где отсутс</w:t>
      </w:r>
      <w:r w:rsidR="0037417E" w:rsidRPr="005E799B">
        <w:rPr>
          <w:sz w:val="28"/>
          <w:szCs w:val="28"/>
        </w:rPr>
        <w:t>твуют военные комиссариаты – 431 237,84</w:t>
      </w:r>
      <w:r w:rsidRPr="005E799B">
        <w:rPr>
          <w:sz w:val="28"/>
          <w:szCs w:val="28"/>
        </w:rPr>
        <w:t xml:space="preserve"> рубл</w:t>
      </w:r>
      <w:r w:rsidR="00917F78">
        <w:rPr>
          <w:sz w:val="28"/>
          <w:szCs w:val="28"/>
        </w:rPr>
        <w:t>ей</w:t>
      </w:r>
      <w:r w:rsidRPr="005E799B">
        <w:rPr>
          <w:sz w:val="28"/>
          <w:szCs w:val="28"/>
        </w:rPr>
        <w:t>;</w:t>
      </w:r>
    </w:p>
    <w:p w:rsidR="001F4921" w:rsidRPr="00F3774E" w:rsidRDefault="001F4921" w:rsidP="00ED0A05">
      <w:pPr>
        <w:ind w:firstLine="709"/>
        <w:jc w:val="both"/>
        <w:rPr>
          <w:sz w:val="28"/>
          <w:szCs w:val="28"/>
        </w:rPr>
      </w:pPr>
      <w:r w:rsidRPr="005E799B">
        <w:rPr>
          <w:sz w:val="28"/>
          <w:szCs w:val="28"/>
        </w:rPr>
        <w:t>иные межбюджетные трансферты</w:t>
      </w:r>
      <w:r w:rsidRPr="00F3774E">
        <w:rPr>
          <w:i/>
          <w:sz w:val="28"/>
          <w:szCs w:val="28"/>
        </w:rPr>
        <w:t>:</w:t>
      </w:r>
      <w:r w:rsidRPr="00F3774E">
        <w:rPr>
          <w:sz w:val="28"/>
          <w:szCs w:val="28"/>
        </w:rPr>
        <w:t xml:space="preserve"> </w:t>
      </w:r>
    </w:p>
    <w:p w:rsidR="001F4921" w:rsidRPr="00F3774E" w:rsidRDefault="001F4921" w:rsidP="00ED0A05">
      <w:pPr>
        <w:pStyle w:val="a3"/>
        <w:ind w:left="0" w:firstLine="709"/>
        <w:jc w:val="both"/>
        <w:rPr>
          <w:sz w:val="28"/>
          <w:szCs w:val="28"/>
        </w:rPr>
      </w:pPr>
      <w:r w:rsidRPr="00F3774E">
        <w:rPr>
          <w:sz w:val="28"/>
          <w:szCs w:val="28"/>
        </w:rPr>
        <w:t xml:space="preserve">на </w:t>
      </w:r>
      <w:proofErr w:type="spellStart"/>
      <w:r w:rsidRPr="00F3774E">
        <w:rPr>
          <w:sz w:val="28"/>
          <w:szCs w:val="28"/>
        </w:rPr>
        <w:t>софинансирование</w:t>
      </w:r>
      <w:proofErr w:type="spellEnd"/>
      <w:r w:rsidRPr="00F3774E">
        <w:rPr>
          <w:sz w:val="28"/>
          <w:szCs w:val="28"/>
        </w:rPr>
        <w:t xml:space="preserve"> вопросов местного значения – </w:t>
      </w:r>
      <w:r w:rsidR="0037417E">
        <w:rPr>
          <w:sz w:val="28"/>
          <w:szCs w:val="28"/>
        </w:rPr>
        <w:t>10 520 643,21 рубл</w:t>
      </w:r>
      <w:r w:rsidR="00917F78">
        <w:rPr>
          <w:sz w:val="28"/>
          <w:szCs w:val="28"/>
        </w:rPr>
        <w:t>я</w:t>
      </w:r>
      <w:r w:rsidR="0037417E">
        <w:rPr>
          <w:sz w:val="28"/>
          <w:szCs w:val="28"/>
        </w:rPr>
        <w:t>;</w:t>
      </w:r>
    </w:p>
    <w:p w:rsidR="001F4921" w:rsidRDefault="001F4921" w:rsidP="00ED0A05">
      <w:pPr>
        <w:ind w:firstLine="709"/>
        <w:jc w:val="both"/>
        <w:rPr>
          <w:sz w:val="28"/>
          <w:szCs w:val="28"/>
        </w:rPr>
      </w:pPr>
      <w:r w:rsidRPr="00F3774E">
        <w:rPr>
          <w:sz w:val="28"/>
          <w:szCs w:val="28"/>
        </w:rPr>
        <w:t xml:space="preserve">на </w:t>
      </w:r>
      <w:proofErr w:type="spellStart"/>
      <w:r w:rsidRPr="00F3774E">
        <w:rPr>
          <w:sz w:val="28"/>
          <w:szCs w:val="28"/>
        </w:rPr>
        <w:t>софинансирование</w:t>
      </w:r>
      <w:proofErr w:type="spellEnd"/>
      <w:r w:rsidRPr="00F3774E">
        <w:rPr>
          <w:sz w:val="28"/>
          <w:szCs w:val="28"/>
        </w:rPr>
        <w:t xml:space="preserve"> дорожной деятельности в отношении автомобильных дорог общего пользования местного значения,  капитального ремонта и ремонта дворовых территорий многоквартирных домов, проездов к дворовым территориям многоквартирных домов населенных пунктов, осуществляемых за счет бюджетных ассигнований муниципальных дорожных фондов – 3 </w:t>
      </w:r>
      <w:r w:rsidR="0037417E">
        <w:rPr>
          <w:sz w:val="28"/>
          <w:szCs w:val="28"/>
        </w:rPr>
        <w:t xml:space="preserve">723 404,26 </w:t>
      </w:r>
      <w:r w:rsidRPr="00F3774E">
        <w:rPr>
          <w:sz w:val="28"/>
          <w:szCs w:val="28"/>
        </w:rPr>
        <w:t>рубл</w:t>
      </w:r>
      <w:r w:rsidR="00917F78">
        <w:rPr>
          <w:sz w:val="28"/>
          <w:szCs w:val="28"/>
        </w:rPr>
        <w:t>я</w:t>
      </w:r>
      <w:r w:rsidRPr="00F3774E">
        <w:rPr>
          <w:sz w:val="28"/>
          <w:szCs w:val="28"/>
        </w:rPr>
        <w:t>;</w:t>
      </w:r>
    </w:p>
    <w:p w:rsidR="0037417E" w:rsidRPr="00F3774E" w:rsidRDefault="0037417E" w:rsidP="00ED0A05">
      <w:pPr>
        <w:ind w:firstLine="709"/>
        <w:jc w:val="both"/>
        <w:rPr>
          <w:sz w:val="28"/>
          <w:szCs w:val="28"/>
        </w:rPr>
      </w:pPr>
      <w:r w:rsidRPr="00F3774E">
        <w:rPr>
          <w:sz w:val="28"/>
          <w:szCs w:val="28"/>
        </w:rPr>
        <w:t xml:space="preserve">на обустройство объектов размещения твердых коммунальных отходов - </w:t>
      </w:r>
      <w:r>
        <w:rPr>
          <w:sz w:val="28"/>
          <w:szCs w:val="28"/>
        </w:rPr>
        <w:t xml:space="preserve">100 000 ,00 </w:t>
      </w:r>
      <w:r w:rsidRPr="00F3774E">
        <w:rPr>
          <w:sz w:val="28"/>
          <w:szCs w:val="28"/>
        </w:rPr>
        <w:t>рублей;</w:t>
      </w:r>
    </w:p>
    <w:p w:rsidR="001F4921" w:rsidRPr="00F3774E" w:rsidRDefault="001F4921" w:rsidP="00ED0A05">
      <w:pPr>
        <w:ind w:firstLine="709"/>
        <w:jc w:val="both"/>
        <w:rPr>
          <w:sz w:val="28"/>
          <w:szCs w:val="28"/>
        </w:rPr>
      </w:pPr>
      <w:r w:rsidRPr="00F3774E">
        <w:rPr>
          <w:sz w:val="28"/>
          <w:szCs w:val="28"/>
        </w:rPr>
        <w:t xml:space="preserve">на мероприятия в области коммунального хозяйства - </w:t>
      </w:r>
      <w:r w:rsidR="0037417E">
        <w:rPr>
          <w:sz w:val="28"/>
          <w:szCs w:val="28"/>
        </w:rPr>
        <w:t>1</w:t>
      </w:r>
      <w:r w:rsidRPr="00F3774E">
        <w:rPr>
          <w:sz w:val="28"/>
          <w:szCs w:val="28"/>
        </w:rPr>
        <w:t xml:space="preserve"> 000</w:t>
      </w:r>
      <w:r w:rsidR="0037417E">
        <w:rPr>
          <w:sz w:val="28"/>
          <w:szCs w:val="28"/>
        </w:rPr>
        <w:t xml:space="preserve"> </w:t>
      </w:r>
      <w:r w:rsidRPr="00F3774E">
        <w:rPr>
          <w:sz w:val="28"/>
          <w:szCs w:val="28"/>
        </w:rPr>
        <w:t>000</w:t>
      </w:r>
      <w:r w:rsidR="0037417E">
        <w:rPr>
          <w:sz w:val="28"/>
          <w:szCs w:val="28"/>
        </w:rPr>
        <w:t>,</w:t>
      </w:r>
      <w:r w:rsidRPr="00F3774E">
        <w:rPr>
          <w:sz w:val="28"/>
          <w:szCs w:val="28"/>
        </w:rPr>
        <w:t xml:space="preserve">00 </w:t>
      </w:r>
      <w:r w:rsidR="0037417E">
        <w:rPr>
          <w:sz w:val="28"/>
          <w:szCs w:val="28"/>
        </w:rPr>
        <w:t>рублей.</w:t>
      </w:r>
    </w:p>
    <w:p w:rsidR="00917F78" w:rsidRDefault="00917F78" w:rsidP="00ED0A05">
      <w:pPr>
        <w:ind w:firstLine="709"/>
        <w:jc w:val="both"/>
        <w:rPr>
          <w:bCs/>
          <w:iCs/>
          <w:sz w:val="28"/>
          <w:szCs w:val="28"/>
        </w:rPr>
      </w:pPr>
    </w:p>
    <w:p w:rsidR="001F4921" w:rsidRPr="00ED0A05" w:rsidRDefault="001F4921" w:rsidP="00ED0A05">
      <w:pPr>
        <w:ind w:firstLine="709"/>
        <w:jc w:val="both"/>
        <w:rPr>
          <w:bCs/>
          <w:iCs/>
          <w:sz w:val="28"/>
          <w:szCs w:val="28"/>
        </w:rPr>
      </w:pPr>
      <w:r w:rsidRPr="00ED0A05">
        <w:rPr>
          <w:bCs/>
          <w:iCs/>
          <w:sz w:val="28"/>
          <w:szCs w:val="28"/>
        </w:rPr>
        <w:t>Таким образом,  в 202</w:t>
      </w:r>
      <w:r w:rsidR="0037417E" w:rsidRPr="00ED0A05">
        <w:rPr>
          <w:bCs/>
          <w:iCs/>
          <w:sz w:val="28"/>
          <w:szCs w:val="28"/>
        </w:rPr>
        <w:t>2</w:t>
      </w:r>
      <w:r w:rsidRPr="00ED0A05">
        <w:rPr>
          <w:bCs/>
          <w:iCs/>
          <w:sz w:val="28"/>
          <w:szCs w:val="28"/>
        </w:rPr>
        <w:t xml:space="preserve"> году общий объём доходов  бюджета </w:t>
      </w:r>
      <w:r w:rsidR="00724073" w:rsidRPr="00ED0A05">
        <w:rPr>
          <w:bCs/>
          <w:iCs/>
          <w:sz w:val="28"/>
          <w:szCs w:val="28"/>
        </w:rPr>
        <w:t>муниципального образования</w:t>
      </w:r>
      <w:r w:rsidRPr="00ED0A05">
        <w:rPr>
          <w:bCs/>
          <w:iCs/>
          <w:sz w:val="28"/>
          <w:szCs w:val="28"/>
        </w:rPr>
        <w:t xml:space="preserve"> «</w:t>
      </w:r>
      <w:proofErr w:type="spellStart"/>
      <w:r w:rsidRPr="00ED0A05">
        <w:rPr>
          <w:bCs/>
          <w:iCs/>
          <w:sz w:val="28"/>
          <w:szCs w:val="28"/>
        </w:rPr>
        <w:t>Шенкурское</w:t>
      </w:r>
      <w:proofErr w:type="spellEnd"/>
      <w:r w:rsidRPr="00ED0A05">
        <w:rPr>
          <w:bCs/>
          <w:iCs/>
          <w:sz w:val="28"/>
          <w:szCs w:val="28"/>
        </w:rPr>
        <w:t>»  за счёт всех источников (налоговых и неналоговых доходов и безвозмездных поступлений) спрогнозирован в с</w:t>
      </w:r>
      <w:r w:rsidR="0037417E" w:rsidRPr="00ED0A05">
        <w:rPr>
          <w:bCs/>
          <w:iCs/>
          <w:sz w:val="28"/>
          <w:szCs w:val="28"/>
        </w:rPr>
        <w:t>умме 32 742 613,11</w:t>
      </w:r>
      <w:r w:rsidRPr="00ED0A05">
        <w:rPr>
          <w:bCs/>
          <w:iCs/>
          <w:sz w:val="28"/>
          <w:szCs w:val="28"/>
        </w:rPr>
        <w:t xml:space="preserve"> рублей.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</w:p>
    <w:p w:rsidR="00ED0A05" w:rsidRPr="00ED0A05" w:rsidRDefault="00ED0A05" w:rsidP="00ED0A05">
      <w:pPr>
        <w:ind w:firstLine="709"/>
        <w:jc w:val="center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>Расходы бюджета муниципального образования «</w:t>
      </w:r>
      <w:proofErr w:type="spellStart"/>
      <w:r w:rsidRPr="00ED0A05">
        <w:rPr>
          <w:b/>
          <w:sz w:val="28"/>
          <w:szCs w:val="28"/>
        </w:rPr>
        <w:t>Шенкурское</w:t>
      </w:r>
      <w:proofErr w:type="spellEnd"/>
      <w:r w:rsidRPr="00ED0A05">
        <w:rPr>
          <w:b/>
          <w:sz w:val="28"/>
          <w:szCs w:val="28"/>
        </w:rPr>
        <w:t>»</w:t>
      </w:r>
    </w:p>
    <w:p w:rsidR="00ED0A05" w:rsidRPr="00ED0A05" w:rsidRDefault="00ED0A05" w:rsidP="00ED0A05">
      <w:pPr>
        <w:ind w:firstLine="709"/>
        <w:jc w:val="center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 xml:space="preserve"> на 2022 год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При формировании проекта бюджета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 xml:space="preserve">» основной задачей стало обеспечение сбалансированности местного бюджета. 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Формирование объема и структуры расходов бюджета на 2022 год осуществлялось с учетом основных направлений бюджетной и налоговой политики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 xml:space="preserve">» на 2022 год и на среднесрочную перспективу, утвержденных постановлением администрации МО «Шенкурский муниципальный район» от 06.10.2021 г. № 475-па, сценарных условий на формирование бюджета муниципального образования на 2022 год. 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Формирование расходной части бюджета осуществляется исходя  из следующих основных подходов: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lastRenderedPageBreak/>
        <w:t>Объёмы бюджетных ассигнований среднесрочного финансового плана на 2023-2024 годы принимаются на уровне ассигнований 2022 года.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Объем бюджетных ассигнований бюджета на 2022 год рассчитываются с учетом: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а) уточнения потребности средств на оплату труда отдельных категорий работников муниципальных учреждений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», показатели оплаты труда которых установлены согласно указам Президента Российской Федерации от 7 мая 2012 года № 597,  исходя из: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обеспечения в 2022 году установленных показателей оплаты труда  отдельных категорий работников согласно указам Президента Российской Федерации от 7 мая 2012 года № 597, из расчета среднемесячной начисленной заработной платы в 2022 году в размере 47</w:t>
      </w:r>
      <w:r w:rsidR="00084067">
        <w:rPr>
          <w:sz w:val="28"/>
          <w:szCs w:val="28"/>
        </w:rPr>
        <w:t xml:space="preserve"> </w:t>
      </w:r>
      <w:r w:rsidRPr="00ED0A05">
        <w:rPr>
          <w:sz w:val="28"/>
          <w:szCs w:val="28"/>
        </w:rPr>
        <w:t>010,50 рублей, произвести уточнение ФОТ по культуре с учетом повышения заработной платы работников учреждений с 01 октября 2022 года на 4,0 процента, с 01 октября 2023 года на 4,0 процента и с 01 ок</w:t>
      </w:r>
      <w:r w:rsidR="00084067">
        <w:rPr>
          <w:sz w:val="28"/>
          <w:szCs w:val="28"/>
        </w:rPr>
        <w:t>тября 2024 года на 4,0 процента</w:t>
      </w:r>
      <w:r w:rsidRPr="00ED0A05">
        <w:rPr>
          <w:sz w:val="28"/>
          <w:szCs w:val="28"/>
        </w:rPr>
        <w:t xml:space="preserve">; 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б) уточнения потребности средств на индексацию фонда оплаты труда работников муниципальных учреждений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»,  не относящихся к категориям работников, показатели оплаты труда которых установлены согласно указам Президента Российской Федерации от 7 мая 2012 года № 597, с учетом индексации фонда оплаты труда с 1 октября 2022 года на 4,0 процента,  с 1 октября 2023 года на 4,0 процента и с 1 октября 2024 года на 4,0 процента;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в) уточнения потребности средств на оплату труда муниципальных служащих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», лиц, замещающих должности муниципальной службы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», работников муниципальных органов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», замещающих должности, не являющихся должностями муниципальной службы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», с учетом индексации размеров окладов денежного содержания, денежного вознаграждения и должностных окладов указанных лиц (работников) с учетом индексации размеров окладов денежного содержания, денежного вознаграждения и должностных окладов указанных  лиц (работников) с 1 октября 2022 года на 4,0 процента, с 1 октября 2023 года на 4 процента и с 1 октября 2024 года на 4 процента;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г) уточнения потребности средств на оплату труда с учетом повышения минимального размера оплаты труда с 1 января 2022 года до 13 617 рублей в месяц (на 6,4 процента);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proofErr w:type="spellStart"/>
      <w:r w:rsidRPr="00ED0A05">
        <w:rPr>
          <w:sz w:val="28"/>
          <w:szCs w:val="28"/>
        </w:rPr>
        <w:t>д</w:t>
      </w:r>
      <w:proofErr w:type="spellEnd"/>
      <w:r w:rsidRPr="00ED0A05">
        <w:rPr>
          <w:sz w:val="28"/>
          <w:szCs w:val="28"/>
        </w:rPr>
        <w:t>)  уточнения потребности средств на оплату коммунальных услуг на основании данных производственного отдела</w:t>
      </w:r>
      <w:r w:rsidR="00EF0873">
        <w:rPr>
          <w:sz w:val="28"/>
          <w:szCs w:val="28"/>
        </w:rPr>
        <w:t xml:space="preserve"> администрации Шенкурского муниципального района</w:t>
      </w:r>
      <w:r w:rsidRPr="00ED0A05">
        <w:rPr>
          <w:sz w:val="28"/>
          <w:szCs w:val="28"/>
        </w:rPr>
        <w:t>;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е) уточнения потребности средств на выплату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», с 1 октября 2022 года на 4,0 процента, с 1 октября 2023 года на 4,0 процента и с 1 октября 2024 года на 4 процента;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lastRenderedPageBreak/>
        <w:t>ж) уточнения объёмов бюджетных ассигнований муниципального дорожного фонда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 на суммы изменений прогнозируемых доходных источников дорожного фонда;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proofErr w:type="spellStart"/>
      <w:r w:rsidRPr="00ED0A05">
        <w:rPr>
          <w:sz w:val="28"/>
          <w:szCs w:val="28"/>
        </w:rPr>
        <w:t>з</w:t>
      </w:r>
      <w:proofErr w:type="spellEnd"/>
      <w:r w:rsidRPr="00ED0A05">
        <w:rPr>
          <w:sz w:val="28"/>
          <w:szCs w:val="28"/>
        </w:rPr>
        <w:t>) уточнения потребности средств на уплату налогов и сборов в соответствии с законодательством Российской Федерации о налогах  и сборах;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и) уточнения численности и контингента получателей бюджетных средств;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к) прекращения расходных обязательств ограниченного срока действия;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 xml:space="preserve">л) уточнения объемов бюджетных ассигнований на </w:t>
      </w:r>
      <w:proofErr w:type="spellStart"/>
      <w:r w:rsidRPr="00ED0A05">
        <w:rPr>
          <w:sz w:val="28"/>
          <w:szCs w:val="28"/>
        </w:rPr>
        <w:t>софинансирование</w:t>
      </w:r>
      <w:proofErr w:type="spellEnd"/>
      <w:r w:rsidRPr="00ED0A05">
        <w:rPr>
          <w:sz w:val="28"/>
          <w:szCs w:val="28"/>
        </w:rPr>
        <w:t xml:space="preserve">  мероприятий муниципальных программ с учетом средств вышестоящего бюджета.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Расходы бюджета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 xml:space="preserve">» на 2022 год  предусмотрены в объеме </w:t>
      </w:r>
      <w:r w:rsidRPr="00ED0A05">
        <w:rPr>
          <w:b/>
          <w:sz w:val="28"/>
          <w:szCs w:val="28"/>
        </w:rPr>
        <w:t xml:space="preserve"> 32 751 871,85</w:t>
      </w:r>
      <w:r w:rsidRPr="00ED0A05">
        <w:rPr>
          <w:sz w:val="28"/>
          <w:szCs w:val="28"/>
        </w:rPr>
        <w:t xml:space="preserve"> рублей, по сравнению с  утвержденными расходами на 2021 год сокращение расходов составляет 1 52 034,78 рублей</w:t>
      </w:r>
      <w:r w:rsidRPr="00ED0A05">
        <w:rPr>
          <w:b/>
          <w:sz w:val="28"/>
          <w:szCs w:val="28"/>
        </w:rPr>
        <w:t xml:space="preserve">, </w:t>
      </w:r>
      <w:r w:rsidRPr="00ED0A05">
        <w:rPr>
          <w:sz w:val="28"/>
          <w:szCs w:val="28"/>
        </w:rPr>
        <w:t>в основном за счет сокращения расходов по жилищно-коммунальному хозяйству.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</w:p>
    <w:p w:rsidR="00ED0A05" w:rsidRPr="00ED0A05" w:rsidRDefault="00ED0A05" w:rsidP="00EF0873">
      <w:pPr>
        <w:ind w:firstLine="709"/>
        <w:jc w:val="center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>01 ОБЩЕГОСУДАРСТВЕННЫЕ ВОПРОСЫ</w:t>
      </w: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 xml:space="preserve">Всего расходов по данному разделу запланировано  в сумме </w:t>
      </w:r>
      <w:r w:rsidRPr="00ED0A05">
        <w:rPr>
          <w:b/>
          <w:sz w:val="28"/>
          <w:szCs w:val="28"/>
        </w:rPr>
        <w:t>1 539 455,00</w:t>
      </w:r>
      <w:r w:rsidRPr="00ED0A05">
        <w:rPr>
          <w:sz w:val="28"/>
          <w:szCs w:val="28"/>
        </w:rPr>
        <w:t xml:space="preserve"> рублей, в том числе:</w:t>
      </w: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>Подраздел 0102 Функционирование  высшего должностного субъекта Российской Федерации и муниципального образования</w:t>
      </w:r>
    </w:p>
    <w:p w:rsidR="00ED0A05" w:rsidRPr="00ED0A05" w:rsidRDefault="00ED0A05" w:rsidP="00EF0873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 xml:space="preserve">Предусмотрены расходы на оплату труда с начислениями </w:t>
      </w:r>
      <w:r w:rsidR="00EF0873">
        <w:rPr>
          <w:sz w:val="28"/>
          <w:szCs w:val="28"/>
        </w:rPr>
        <w:t>п</w:t>
      </w:r>
      <w:r w:rsidR="00EF0873" w:rsidRPr="00EF0873">
        <w:rPr>
          <w:sz w:val="28"/>
          <w:szCs w:val="28"/>
        </w:rPr>
        <w:t>редседател</w:t>
      </w:r>
      <w:r w:rsidR="00EF0873">
        <w:rPr>
          <w:sz w:val="28"/>
          <w:szCs w:val="28"/>
        </w:rPr>
        <w:t>я</w:t>
      </w:r>
      <w:r w:rsidR="00EF0873" w:rsidRPr="00EF0873">
        <w:rPr>
          <w:sz w:val="28"/>
          <w:szCs w:val="28"/>
        </w:rPr>
        <w:t xml:space="preserve"> муниципального Совета</w:t>
      </w:r>
      <w:r w:rsidR="00EF0873">
        <w:rPr>
          <w:sz w:val="28"/>
          <w:szCs w:val="28"/>
        </w:rPr>
        <w:t xml:space="preserve"> </w:t>
      </w:r>
      <w:r w:rsidR="00EF0873" w:rsidRPr="00EF0873">
        <w:rPr>
          <w:sz w:val="28"/>
          <w:szCs w:val="28"/>
        </w:rPr>
        <w:t>Шенкурского городского поселения –руководител</w:t>
      </w:r>
      <w:r w:rsidR="00EF0873">
        <w:rPr>
          <w:sz w:val="28"/>
          <w:szCs w:val="28"/>
        </w:rPr>
        <w:t>я</w:t>
      </w:r>
      <w:r w:rsidR="00EF0873" w:rsidRPr="00EF0873">
        <w:rPr>
          <w:sz w:val="28"/>
          <w:szCs w:val="28"/>
        </w:rPr>
        <w:t xml:space="preserve">  Шенкурского городского поселения </w:t>
      </w:r>
      <w:r w:rsidRPr="00ED0A05">
        <w:rPr>
          <w:sz w:val="28"/>
          <w:szCs w:val="28"/>
        </w:rPr>
        <w:t>в сумме 614</w:t>
      </w:r>
      <w:r w:rsidR="00EF0873">
        <w:rPr>
          <w:sz w:val="28"/>
          <w:szCs w:val="28"/>
        </w:rPr>
        <w:t xml:space="preserve"> </w:t>
      </w:r>
      <w:r w:rsidRPr="00ED0A05">
        <w:rPr>
          <w:sz w:val="28"/>
          <w:szCs w:val="28"/>
        </w:rPr>
        <w:t xml:space="preserve">470,00 рублей. 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>Подраздел 0103 Функционирование законодательных (представительных) органов</w:t>
      </w:r>
      <w:r w:rsidR="00EF0873">
        <w:rPr>
          <w:b/>
          <w:sz w:val="28"/>
          <w:szCs w:val="28"/>
        </w:rPr>
        <w:t xml:space="preserve"> </w:t>
      </w:r>
      <w:r w:rsidRPr="00ED0A05">
        <w:rPr>
          <w:b/>
          <w:sz w:val="28"/>
          <w:szCs w:val="28"/>
        </w:rPr>
        <w:t>государственной власти и представительных органов муниципальных образований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Предусмотрены расходы на содержание и материальное обеспечение деятельности аппарата муниципального Совета в сумме 685 840, рублей, в том числе  расходы на выплату персоналу – 400 200,00 рублей, на иные выплаты -  26 840,00 рублей, на закупку товаров работ и услуг – 137 800,00  рублей. В соответствии со сценарными условиями для р</w:t>
      </w:r>
      <w:r w:rsidR="00260905">
        <w:rPr>
          <w:sz w:val="28"/>
          <w:szCs w:val="28"/>
        </w:rPr>
        <w:t>асчетов расходов бюджета на 2022</w:t>
      </w:r>
      <w:r w:rsidRPr="00ED0A05">
        <w:rPr>
          <w:sz w:val="28"/>
          <w:szCs w:val="28"/>
        </w:rPr>
        <w:t xml:space="preserve"> год расходы по аппарату по фонду оплаты труда сот</w:t>
      </w:r>
      <w:r w:rsidR="00260905">
        <w:rPr>
          <w:sz w:val="28"/>
          <w:szCs w:val="28"/>
        </w:rPr>
        <w:t>рудников остаются на уровне 2021</w:t>
      </w:r>
      <w:r w:rsidRPr="00ED0A05">
        <w:rPr>
          <w:sz w:val="28"/>
          <w:szCs w:val="28"/>
        </w:rPr>
        <w:t xml:space="preserve"> года (с учетом повышения с 01.10.2021 г. на 4,0 %). (Один муниципальный служащий - ведущий специалист, один технический работник –  0,35 ставки специалист - бухгалтер). 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 xml:space="preserve"> 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b/>
          <w:sz w:val="28"/>
          <w:szCs w:val="28"/>
        </w:rPr>
        <w:t>Подраздел 0106 Обеспечение деятельности финансовых, налоговых и</w:t>
      </w:r>
    </w:p>
    <w:p w:rsidR="00ED0A05" w:rsidRPr="00ED0A05" w:rsidRDefault="00ED0A05" w:rsidP="00EF0873">
      <w:pPr>
        <w:jc w:val="both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>таможенных органов и органов финансового (финансово-бюджетного) надзора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По данному подразделу предусмотрено предоставление межбюджетных трансфертов из городского бюджета бюджету муниципального  района на осуществление переданных полномочий по  внешнему муниципальному финансовому контролю в сумме 216 645,0</w:t>
      </w:r>
      <w:r w:rsidR="00084067">
        <w:rPr>
          <w:sz w:val="28"/>
          <w:szCs w:val="28"/>
        </w:rPr>
        <w:t>0</w:t>
      </w:r>
      <w:r w:rsidRPr="00ED0A05">
        <w:rPr>
          <w:sz w:val="28"/>
          <w:szCs w:val="28"/>
        </w:rPr>
        <w:t xml:space="preserve"> рублей в соответствии с  </w:t>
      </w:r>
      <w:r w:rsidR="00084067">
        <w:rPr>
          <w:sz w:val="28"/>
          <w:szCs w:val="28"/>
        </w:rPr>
        <w:lastRenderedPageBreak/>
        <w:t xml:space="preserve">соглашением № 9 </w:t>
      </w:r>
      <w:r w:rsidRPr="00ED0A05">
        <w:rPr>
          <w:sz w:val="28"/>
          <w:szCs w:val="28"/>
        </w:rPr>
        <w:t>от 08.11.2021 г.  Уровень расходов по сравнению с 2020 годом увеличился на 30 645,00 рублей.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 xml:space="preserve">Методика расчета и порядок предоставления иных межбюджетных трансфертов на осуществление данных полномочий приведены в приложении № 6 к проекту настоящего решения. 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>Подраздел 0113 Другие общегосударственные вопросы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По данному подразделу предусмотрены ассигнования на инвентаризацию и оценку муниципального имущества (на подготовку отчетов оценщиков по определению рыночной стоимости начального размера арендной платы объектов, находящихся в собственности муниципального образования "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 xml:space="preserve">") в сумме 22 500,00 рублей. 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>Раздел 02 НАЦИОНАЛЬНАЯ ОБОРОНА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 xml:space="preserve">В </w:t>
      </w:r>
      <w:r w:rsidRPr="00ED0A05">
        <w:rPr>
          <w:b/>
          <w:sz w:val="28"/>
          <w:szCs w:val="28"/>
        </w:rPr>
        <w:t>подразделе 0203 «Мобилизационная и вневойсковая подготовка»</w:t>
      </w:r>
      <w:r w:rsidRPr="00ED0A05">
        <w:rPr>
          <w:sz w:val="28"/>
          <w:szCs w:val="28"/>
        </w:rPr>
        <w:t xml:space="preserve"> предусмотрены ассигнования на осуществление первичного воинского учета на территориях, где отсутствуют военные комиссариаты, за счет субвенции из федерального бюджета в сумме 431 237,84 рублей. В сравнении с  202</w:t>
      </w:r>
      <w:r w:rsidR="00260905">
        <w:rPr>
          <w:sz w:val="28"/>
          <w:szCs w:val="28"/>
        </w:rPr>
        <w:t>1</w:t>
      </w:r>
      <w:r w:rsidRPr="00ED0A05">
        <w:rPr>
          <w:sz w:val="28"/>
          <w:szCs w:val="28"/>
        </w:rPr>
        <w:t xml:space="preserve"> годом расходы возросли на 2 729,84 рублей. 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 xml:space="preserve"> Раздел 03 НАЦИОНАЛЬНАЯ БЕЗОПАСНОСТЬ И ПРАВООХРАНИТЕЛЬНАЯ ДЕЯТЕЛЬНОСТЬ</w:t>
      </w:r>
    </w:p>
    <w:p w:rsidR="00A72248" w:rsidRDefault="00A72248" w:rsidP="00ED0A05">
      <w:pPr>
        <w:ind w:firstLine="709"/>
        <w:jc w:val="both"/>
        <w:rPr>
          <w:sz w:val="28"/>
          <w:szCs w:val="28"/>
        </w:rPr>
      </w:pP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Расходы по разделу на 2022 год определены в сумме 961 382,00 рублей, в том числе по подразделу 0310 "Защита населения и территории от чрезвычайных ситуаций природного и техногенного характера, пожарная безопасность" в сумме 961 382,00 рублей.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По данному подразделу предусмотрены расходы в рамках муниципальной программы МО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на территории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», по подпрограмме  «Обеспечение пожарной безопасности»</w:t>
      </w:r>
      <w:r w:rsidR="005E799B">
        <w:rPr>
          <w:sz w:val="28"/>
          <w:szCs w:val="28"/>
        </w:rPr>
        <w:t xml:space="preserve">, в том числе </w:t>
      </w:r>
      <w:r w:rsidRPr="00ED0A05">
        <w:rPr>
          <w:sz w:val="28"/>
          <w:szCs w:val="28"/>
        </w:rPr>
        <w:t xml:space="preserve"> на мероприятия</w:t>
      </w:r>
      <w:r w:rsidR="00A72248">
        <w:rPr>
          <w:sz w:val="28"/>
          <w:szCs w:val="28"/>
        </w:rPr>
        <w:t xml:space="preserve"> </w:t>
      </w:r>
      <w:r w:rsidR="005E799B">
        <w:rPr>
          <w:sz w:val="28"/>
          <w:szCs w:val="28"/>
        </w:rPr>
        <w:t>по</w:t>
      </w:r>
      <w:r w:rsidR="00A72248" w:rsidRPr="00A72248">
        <w:rPr>
          <w:sz w:val="28"/>
          <w:szCs w:val="28"/>
        </w:rPr>
        <w:t xml:space="preserve"> исполнени</w:t>
      </w:r>
      <w:r w:rsidR="005E799B">
        <w:rPr>
          <w:sz w:val="28"/>
          <w:szCs w:val="28"/>
        </w:rPr>
        <w:t>ю</w:t>
      </w:r>
      <w:r w:rsidR="00A72248" w:rsidRPr="00A72248">
        <w:rPr>
          <w:sz w:val="28"/>
          <w:szCs w:val="28"/>
        </w:rPr>
        <w:t xml:space="preserve"> решени</w:t>
      </w:r>
      <w:r w:rsidR="005E799B">
        <w:rPr>
          <w:sz w:val="28"/>
          <w:szCs w:val="28"/>
        </w:rPr>
        <w:t>й</w:t>
      </w:r>
      <w:r w:rsidR="00A72248" w:rsidRPr="00A72248">
        <w:rPr>
          <w:sz w:val="28"/>
          <w:szCs w:val="28"/>
        </w:rPr>
        <w:t xml:space="preserve"> </w:t>
      </w:r>
      <w:proofErr w:type="spellStart"/>
      <w:r w:rsidR="00A72248" w:rsidRPr="00A72248">
        <w:rPr>
          <w:sz w:val="28"/>
          <w:szCs w:val="28"/>
        </w:rPr>
        <w:t>Виноградовского</w:t>
      </w:r>
      <w:proofErr w:type="spellEnd"/>
      <w:r w:rsidR="00A72248" w:rsidRPr="00A72248">
        <w:rPr>
          <w:sz w:val="28"/>
          <w:szCs w:val="28"/>
        </w:rPr>
        <w:t xml:space="preserve"> районного суда АО </w:t>
      </w:r>
      <w:r w:rsidR="005E799B">
        <w:rPr>
          <w:sz w:val="28"/>
          <w:szCs w:val="28"/>
        </w:rPr>
        <w:t xml:space="preserve">от 24 октября 2014 г. № 2-579/2014 и </w:t>
      </w:r>
      <w:r w:rsidR="00A72248" w:rsidRPr="00A72248">
        <w:rPr>
          <w:sz w:val="28"/>
          <w:szCs w:val="28"/>
        </w:rPr>
        <w:t>от</w:t>
      </w:r>
      <w:r w:rsidR="00ED74F5">
        <w:rPr>
          <w:sz w:val="28"/>
          <w:szCs w:val="28"/>
        </w:rPr>
        <w:t xml:space="preserve"> </w:t>
      </w:r>
      <w:r w:rsidR="005E799B">
        <w:rPr>
          <w:sz w:val="28"/>
          <w:szCs w:val="28"/>
        </w:rPr>
        <w:t>20 июля 2020 г.</w:t>
      </w:r>
      <w:r w:rsidR="00A72248" w:rsidRPr="00A72248">
        <w:rPr>
          <w:sz w:val="28"/>
          <w:szCs w:val="28"/>
        </w:rPr>
        <w:t xml:space="preserve"> по делу № </w:t>
      </w:r>
      <w:r w:rsidR="005E799B">
        <w:rPr>
          <w:sz w:val="28"/>
          <w:szCs w:val="28"/>
        </w:rPr>
        <w:t>2а-233/2020</w:t>
      </w:r>
      <w:r w:rsidR="00260905">
        <w:rPr>
          <w:sz w:val="28"/>
          <w:szCs w:val="28"/>
        </w:rPr>
        <w:t>:</w:t>
      </w:r>
    </w:p>
    <w:p w:rsidR="00ED0A05" w:rsidRPr="00ED0A05" w:rsidRDefault="00260905" w:rsidP="00ED0A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устройство и ремонт</w:t>
      </w:r>
      <w:r w:rsidR="00ED0A05" w:rsidRPr="00ED0A05">
        <w:rPr>
          <w:sz w:val="28"/>
          <w:szCs w:val="28"/>
        </w:rPr>
        <w:t xml:space="preserve"> источников противопожарного водоснабжения в сумме 808 382,00 рублей;</w:t>
      </w:r>
    </w:p>
    <w:p w:rsidR="00ED0A05" w:rsidRPr="00ED0A05" w:rsidRDefault="00260905" w:rsidP="00ED0A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</w:t>
      </w:r>
      <w:r w:rsidR="00ED0A05" w:rsidRPr="00ED0A05">
        <w:rPr>
          <w:sz w:val="28"/>
          <w:szCs w:val="28"/>
        </w:rPr>
        <w:t xml:space="preserve"> источников наружного противопожарного водоснабжения в сумме 150 000,00 рублей;</w:t>
      </w:r>
    </w:p>
    <w:p w:rsidR="00ED0A05" w:rsidRPr="00ED0A05" w:rsidRDefault="00260905" w:rsidP="00ED0A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и установка</w:t>
      </w:r>
      <w:r w:rsidR="00ED0A05" w:rsidRPr="00ED0A05">
        <w:rPr>
          <w:sz w:val="28"/>
          <w:szCs w:val="28"/>
        </w:rPr>
        <w:t xml:space="preserve"> автономных дымовых пожарных </w:t>
      </w:r>
      <w:proofErr w:type="spellStart"/>
      <w:r w:rsidR="00ED0A05" w:rsidRPr="00ED0A05">
        <w:rPr>
          <w:sz w:val="28"/>
          <w:szCs w:val="28"/>
        </w:rPr>
        <w:t>извещателей</w:t>
      </w:r>
      <w:proofErr w:type="spellEnd"/>
      <w:r w:rsidR="00ED0A05" w:rsidRPr="00ED0A05">
        <w:rPr>
          <w:sz w:val="28"/>
          <w:szCs w:val="28"/>
        </w:rPr>
        <w:t xml:space="preserve"> в сумме 3 000,00 рублей.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>Раздел 04 НАЦИОНАЛЬНАЯ ЭКОНОМИКА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Расходы по разделу на 2022 год определены в объеме  6 199 458,16  рублей.</w:t>
      </w: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lastRenderedPageBreak/>
        <w:t>Подраздел 0409 Дорожное хозяйство (дорожные фонды)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Дорожный фонд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 xml:space="preserve">» определён с объёмом финансирования 6 100 458,16 рублей, из них 2 377 053,90 рублей – средства местного бюджета, 3 500 000,00 рублей -  средства областного бюджета, 223 404,26 рублей - средства районного бюджета на </w:t>
      </w:r>
      <w:proofErr w:type="spellStart"/>
      <w:r w:rsidRPr="00ED0A05">
        <w:rPr>
          <w:sz w:val="28"/>
          <w:szCs w:val="28"/>
        </w:rPr>
        <w:t>софинансирование</w:t>
      </w:r>
      <w:proofErr w:type="spellEnd"/>
      <w:r w:rsidRPr="00ED0A05">
        <w:rPr>
          <w:sz w:val="28"/>
          <w:szCs w:val="28"/>
        </w:rPr>
        <w:t xml:space="preserve"> дорожной деятельности в отношении объектов местного значения.  Сумма уменьшения дорожного фонда в сравне</w:t>
      </w:r>
      <w:r w:rsidR="00260905">
        <w:rPr>
          <w:sz w:val="28"/>
          <w:szCs w:val="28"/>
        </w:rPr>
        <w:t>нии с 2021</w:t>
      </w:r>
      <w:r w:rsidRPr="00ED0A05">
        <w:rPr>
          <w:sz w:val="28"/>
          <w:szCs w:val="28"/>
        </w:rPr>
        <w:t xml:space="preserve"> год</w:t>
      </w:r>
      <w:r w:rsidR="00260905">
        <w:rPr>
          <w:sz w:val="28"/>
          <w:szCs w:val="28"/>
        </w:rPr>
        <w:t>ом ( по данным на 01 января 2021</w:t>
      </w:r>
      <w:r w:rsidRPr="00ED0A05">
        <w:rPr>
          <w:sz w:val="28"/>
          <w:szCs w:val="28"/>
        </w:rPr>
        <w:t xml:space="preserve"> г.) составляет 146 514,85  рублей.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При формировании дорожного фонда на 2022 год источниками фонда явились акцизы на нефтепродукты 1 381 487,37 рублей и дополнительный норматив в размере 11 %  налога на доходы физических лиц, в соответствии с решением муниципального Совета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 от 19.09.2013 г. № 45 «О создании муниципального дорожного фонда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 с последующими изменениями, что составляет 995 566,53 рублей.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Исполнение расходов дорожного фонда запланировано в рамках  муниципальной программы МО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 «Улучшение эксплуатационного состояния автомобильных дорог улично-дорожной сети и повышение уровня безопасности дорожного движения на территории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Средства дорожного фонда в 2022 году планируется направить на содержание и ремонт действующей сети автомобильных дорог общего пользования местного значения в границах поселения и инженерных  сооружений на них.</w:t>
      </w: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sz w:val="28"/>
          <w:szCs w:val="28"/>
        </w:rPr>
        <w:t>В 2022 году запланировано поступление в дорожный фонд иного межбюджетного трансферта из выше стоящего бюджета в сумме 3 723 404,26 рублей, за счет которого планируется выполнение работ по укладке (восстановлению) асфальтобетонного покрытия УДС районного центра г. Шенкурск. Восстановление, исправление, выравнивание профиля гравийного основания дорожного полотна улично-дорожной сети г. Шенкурска с добавлением нового материала.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b/>
          <w:sz w:val="28"/>
          <w:szCs w:val="28"/>
        </w:rPr>
        <w:t>Подраздел 0412 Другие вопросы в области национальной экономики</w:t>
      </w:r>
      <w:r w:rsidRPr="00ED0A05">
        <w:rPr>
          <w:sz w:val="28"/>
          <w:szCs w:val="28"/>
        </w:rPr>
        <w:t xml:space="preserve">                      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По данному подразделу предусмотрены расходы для осуществления мероприятий по землеустройству и землепользованию в сумме 99 000,00 рублей, в том числе на проведение кадастровых работ по формированию земельных участков с изготовлением технических планов линейных сооружений.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>05  ЖИЛИЩНО-КОММУНАЛЬНОЕ ХОЗЯЙСТВО</w:t>
      </w:r>
    </w:p>
    <w:p w:rsidR="00A72248" w:rsidRDefault="00A72248" w:rsidP="00ED0A05">
      <w:pPr>
        <w:ind w:firstLine="709"/>
        <w:jc w:val="both"/>
        <w:rPr>
          <w:sz w:val="28"/>
          <w:szCs w:val="28"/>
        </w:rPr>
      </w:pP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Расходы на финансирование жилищно-коммунального хозяйства в 2022 году запланированы в сумме  7 119 508,85 рублей, что ниже уровня 2021 года на 3 673 091,15 рублей.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 xml:space="preserve">Объём расходов по подразделу </w:t>
      </w:r>
      <w:r w:rsidRPr="00ED0A05">
        <w:rPr>
          <w:b/>
          <w:sz w:val="28"/>
          <w:szCs w:val="28"/>
        </w:rPr>
        <w:t>0501 Жилищное хозяйство</w:t>
      </w:r>
      <w:r w:rsidRPr="00ED0A05">
        <w:rPr>
          <w:sz w:val="28"/>
          <w:szCs w:val="28"/>
        </w:rPr>
        <w:t xml:space="preserve"> определён в сумме 1 785 492,00 рублей, уменьшение расходов по сравнению с 2021 годом на 80 408,00 рублей.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lastRenderedPageBreak/>
        <w:t>В соответствии с Законом Архангельской области от 02.07.2013г. № 701-41-ОЗ «Об организации проведения капитального ремонта общего имущества в многоквартирных домах расположенных на территории Архангельской области» в рамках реализации муниципальной программы МО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МО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», предусмотрены  расходы на уплату взноса региональному оператору на обеспечение мероприятий по капитальному ремонту общего имущества в многоквартирных домах соразмерно доле МО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 в праве  общей собственности на общее имущество, а также жилых помещений, находящихся в муниципальной собственности, в сумме 1 677 330,00 рублей, уменьшение по сравнению с 2021 годом составило 53 570,00 рублей.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Сумма расходов на уплату взноса на капитальный ремонт рассчитана исходя из установленного ежемесячного взноса, утвержденного постановлением Правительства Архангельской области от 24.10.2019 г. № 590-пп, на 2022 год в размере 9,96 рублей за 1 кв.м. Общая площадь муниципального жилищного фонда составляет 14033,94 кв.м.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На оплату услуг сторонней организации за сбор платежей по социальному найму жилых помещений запланировано 100 000,00 рублей (уровень  расходов 2021 года), в 2022 году будет продолжена практика передачи права сбора платежей на аукционе.</w:t>
      </w:r>
    </w:p>
    <w:p w:rsidR="002609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 xml:space="preserve">На оплату электроэнергии за </w:t>
      </w:r>
      <w:proofErr w:type="spellStart"/>
      <w:r w:rsidRPr="00ED0A05">
        <w:rPr>
          <w:sz w:val="28"/>
          <w:szCs w:val="28"/>
        </w:rPr>
        <w:t>общедомовые</w:t>
      </w:r>
      <w:proofErr w:type="spellEnd"/>
      <w:r w:rsidRPr="00ED0A05">
        <w:rPr>
          <w:sz w:val="28"/>
          <w:szCs w:val="28"/>
        </w:rPr>
        <w:t xml:space="preserve"> нужды запланировано </w:t>
      </w:r>
    </w:p>
    <w:p w:rsidR="00ED0A05" w:rsidRPr="00ED0A05" w:rsidRDefault="00ED0A05" w:rsidP="00260905">
      <w:pPr>
        <w:jc w:val="both"/>
        <w:rPr>
          <w:sz w:val="28"/>
          <w:szCs w:val="28"/>
        </w:rPr>
      </w:pPr>
      <w:r w:rsidRPr="00ED0A05">
        <w:rPr>
          <w:sz w:val="28"/>
          <w:szCs w:val="28"/>
        </w:rPr>
        <w:t>8 162,00 рублей.</w:t>
      </w:r>
    </w:p>
    <w:p w:rsidR="00ED0A05" w:rsidRPr="00ED0A05" w:rsidRDefault="00EF0873" w:rsidP="00ED0A0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ED0A05" w:rsidRPr="00ED0A05">
        <w:rPr>
          <w:b/>
          <w:sz w:val="28"/>
          <w:szCs w:val="28"/>
        </w:rPr>
        <w:t>одраздел 0502 Коммунальное хозяйство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В данном подразделе планируются расходы на проведение  мероприятий в области коммунального хозяйства  в сумме 1 422 222,32 рублей , в том числе за счет средств иных межбюджетных трансфертов из вышестоящего бюджета в сумме 1 000 000,00 рублей. Расходы запланированы в рамках муниципальной программы МО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МО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 в том числе: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на разработку проектно-сметной документации по объекту: «Реконструкция системы водоснабжения г. Шенкурск в сумме 1 249 222,32 рублей;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 xml:space="preserve">на разработку </w:t>
      </w:r>
      <w:proofErr w:type="spellStart"/>
      <w:r w:rsidRPr="00ED0A05">
        <w:rPr>
          <w:sz w:val="28"/>
          <w:szCs w:val="28"/>
        </w:rPr>
        <w:t>пректно-сметной</w:t>
      </w:r>
      <w:proofErr w:type="spellEnd"/>
      <w:r w:rsidRPr="00ED0A05">
        <w:rPr>
          <w:sz w:val="28"/>
          <w:szCs w:val="28"/>
        </w:rPr>
        <w:t xml:space="preserve"> документации на строительство и реконструкцию (модернизацию) объектов водоотведения (канализационных очистных сооружений) в сумме 173</w:t>
      </w:r>
      <w:r w:rsidR="00260905">
        <w:rPr>
          <w:sz w:val="28"/>
          <w:szCs w:val="28"/>
        </w:rPr>
        <w:t xml:space="preserve"> </w:t>
      </w:r>
      <w:r w:rsidRPr="00ED0A05">
        <w:rPr>
          <w:sz w:val="28"/>
          <w:szCs w:val="28"/>
        </w:rPr>
        <w:t>000,00 рублей.</w:t>
      </w: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>Подраздел 0503 Благоустройство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В данном  подразделе планируются расходы на благоустройство города в сумме 3 879 794,53 рублей, по сравнению с уровнем расходов 2021 года сокращение составит 46 905,47 рублей.</w:t>
      </w:r>
    </w:p>
    <w:p w:rsidR="00ED0A05" w:rsidRPr="00ED0A05" w:rsidRDefault="00EF0873" w:rsidP="00ED0A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D0A05" w:rsidRPr="00ED0A05">
        <w:rPr>
          <w:sz w:val="28"/>
          <w:szCs w:val="28"/>
        </w:rPr>
        <w:t>о данному подразделу запланированы следующие расходы: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A80570">
        <w:rPr>
          <w:sz w:val="28"/>
          <w:szCs w:val="28"/>
        </w:rPr>
        <w:t>на  организацию  электроснабжения</w:t>
      </w:r>
      <w:r w:rsidRPr="00ED0A05">
        <w:rPr>
          <w:sz w:val="28"/>
          <w:szCs w:val="28"/>
        </w:rPr>
        <w:t xml:space="preserve">  1 195 956,00 руб. (уличное освещение 1 069 540,00  рублей, приобретение дополнительных приборов уличного освещения 126 416,00 руб.) по муниципальной программе МО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 xml:space="preserve">» «Развитие жилищной, коммунальной и инженерной инфраструктуры и повышение экологической безопасности на территории МО </w:t>
      </w:r>
      <w:r w:rsidRPr="00ED0A05">
        <w:rPr>
          <w:sz w:val="28"/>
          <w:szCs w:val="28"/>
        </w:rPr>
        <w:lastRenderedPageBreak/>
        <w:t>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 xml:space="preserve">». Расходы будут направлены на приведение освещения улично-дорожной сети г. Шенкурска в соответствие с ГОСТ и исполнение решения </w:t>
      </w:r>
      <w:proofErr w:type="spellStart"/>
      <w:r w:rsidRPr="00ED0A05">
        <w:rPr>
          <w:sz w:val="28"/>
          <w:szCs w:val="28"/>
        </w:rPr>
        <w:t>Виноградовского</w:t>
      </w:r>
      <w:proofErr w:type="spellEnd"/>
      <w:r w:rsidRPr="00ED0A05">
        <w:rPr>
          <w:sz w:val="28"/>
          <w:szCs w:val="28"/>
        </w:rPr>
        <w:t xml:space="preserve"> районного суда АО от 25.03.2013 г. по делу № 2-119/2013. В сравнении с 2021 годом произошло сокращение расходов на 108 04</w:t>
      </w:r>
      <w:r w:rsidR="00A80570">
        <w:rPr>
          <w:sz w:val="28"/>
          <w:szCs w:val="28"/>
        </w:rPr>
        <w:t>4,00  рублей;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A80570">
        <w:rPr>
          <w:sz w:val="28"/>
          <w:szCs w:val="28"/>
        </w:rPr>
        <w:t xml:space="preserve">на мероприятия по ликвидации </w:t>
      </w:r>
      <w:proofErr w:type="spellStart"/>
      <w:r w:rsidRPr="00A80570">
        <w:rPr>
          <w:sz w:val="28"/>
          <w:szCs w:val="28"/>
        </w:rPr>
        <w:t>несанкционированнных</w:t>
      </w:r>
      <w:proofErr w:type="spellEnd"/>
      <w:r w:rsidRPr="00A80570">
        <w:rPr>
          <w:sz w:val="28"/>
          <w:szCs w:val="28"/>
        </w:rPr>
        <w:t xml:space="preserve"> свалок на территории муниципального образования "</w:t>
      </w:r>
      <w:proofErr w:type="spellStart"/>
      <w:r w:rsidRPr="00A80570">
        <w:rPr>
          <w:sz w:val="28"/>
          <w:szCs w:val="28"/>
        </w:rPr>
        <w:t>Шенкурское</w:t>
      </w:r>
      <w:proofErr w:type="spellEnd"/>
      <w:r w:rsidRPr="00A80570">
        <w:rPr>
          <w:sz w:val="28"/>
          <w:szCs w:val="28"/>
        </w:rPr>
        <w:t>"</w:t>
      </w:r>
      <w:r w:rsidRPr="00ED0A05">
        <w:rPr>
          <w:sz w:val="28"/>
          <w:szCs w:val="28"/>
        </w:rPr>
        <w:t xml:space="preserve"> по муниципальной программе МО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 предусмотрено 81 000,00  рублей;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по муниципальной программе  МО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 «Формирование современной городской среды МО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 xml:space="preserve">» на 2018-2024 годы" предусмотрено 62 478,53 рублей за счет средств бюджета поселения на условиях </w:t>
      </w:r>
      <w:proofErr w:type="spellStart"/>
      <w:r w:rsidRPr="00ED0A05">
        <w:rPr>
          <w:sz w:val="28"/>
          <w:szCs w:val="28"/>
        </w:rPr>
        <w:t>софинансирования</w:t>
      </w:r>
      <w:proofErr w:type="spellEnd"/>
      <w:r w:rsidRPr="00ED0A05">
        <w:rPr>
          <w:sz w:val="28"/>
          <w:szCs w:val="28"/>
        </w:rPr>
        <w:t xml:space="preserve"> с областным бюджетом;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на реализацию программы  формирование современной городской среды вне рамок соглашения (проверка достоверности определения сметной стоимости) предусмотрено 20 000,00 рублей;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на мероприятия по обеспечению безопасности людей на водных объектах (организация работы муниципального пляжа) предусмотрено в рамках муниципальной программы МО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на территории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», подпрограммы «Обеспечение безопасности людей на водных объектах» предусмотрено 63 000,00 рублей;</w:t>
      </w:r>
    </w:p>
    <w:p w:rsidR="00260905" w:rsidRDefault="00ED0A05" w:rsidP="00ED0A05">
      <w:pPr>
        <w:ind w:firstLine="709"/>
        <w:jc w:val="both"/>
        <w:rPr>
          <w:sz w:val="28"/>
          <w:szCs w:val="28"/>
        </w:rPr>
      </w:pPr>
      <w:r w:rsidRPr="00A80570">
        <w:rPr>
          <w:sz w:val="28"/>
          <w:szCs w:val="28"/>
        </w:rPr>
        <w:t xml:space="preserve">на организацию и содержание мест захоронения предусмотрено </w:t>
      </w:r>
    </w:p>
    <w:p w:rsidR="00ED0A05" w:rsidRPr="00A80570" w:rsidRDefault="00ED0A05" w:rsidP="00260905">
      <w:pPr>
        <w:jc w:val="both"/>
        <w:rPr>
          <w:sz w:val="28"/>
          <w:szCs w:val="28"/>
        </w:rPr>
      </w:pPr>
      <w:r w:rsidRPr="00A80570">
        <w:rPr>
          <w:sz w:val="28"/>
          <w:szCs w:val="28"/>
        </w:rPr>
        <w:t>298 800,00 рублей;</w:t>
      </w:r>
    </w:p>
    <w:p w:rsidR="00ED0A05" w:rsidRPr="00A80570" w:rsidRDefault="00ED0A05" w:rsidP="00ED0A05">
      <w:pPr>
        <w:ind w:firstLine="709"/>
        <w:jc w:val="both"/>
        <w:rPr>
          <w:sz w:val="28"/>
          <w:szCs w:val="28"/>
        </w:rPr>
      </w:pPr>
      <w:r w:rsidRPr="00A80570">
        <w:rPr>
          <w:sz w:val="28"/>
          <w:szCs w:val="28"/>
        </w:rPr>
        <w:t xml:space="preserve">на организацию транспортирования (перевозка) тел умерших в  государственное </w:t>
      </w:r>
      <w:proofErr w:type="spellStart"/>
      <w:r w:rsidRPr="00A80570">
        <w:rPr>
          <w:sz w:val="28"/>
          <w:szCs w:val="28"/>
        </w:rPr>
        <w:t>судебно-эксперное</w:t>
      </w:r>
      <w:proofErr w:type="spellEnd"/>
      <w:r w:rsidRPr="00A80570">
        <w:rPr>
          <w:sz w:val="28"/>
          <w:szCs w:val="28"/>
        </w:rPr>
        <w:t xml:space="preserve"> учреждение для проведения судебно-медицинской экспертизы  запланировано 57 240,00 рублей;</w:t>
      </w:r>
    </w:p>
    <w:p w:rsidR="00ED0A05" w:rsidRPr="00A80570" w:rsidRDefault="00ED0A05" w:rsidP="00ED0A05">
      <w:pPr>
        <w:ind w:firstLine="709"/>
        <w:jc w:val="both"/>
        <w:rPr>
          <w:sz w:val="28"/>
          <w:szCs w:val="28"/>
        </w:rPr>
      </w:pPr>
      <w:r w:rsidRPr="00A80570">
        <w:rPr>
          <w:sz w:val="28"/>
          <w:szCs w:val="28"/>
        </w:rPr>
        <w:t>на содержание недвижимого имущества используемого в целях осуществления мероприятий по благоустройству территории для оплаты коммунальных услуг предусмотрено 767 376,00 рублей;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A80570">
        <w:rPr>
          <w:sz w:val="28"/>
          <w:szCs w:val="28"/>
        </w:rPr>
        <w:t>на прочие мероприятия по благоустройству города выделено</w:t>
      </w:r>
      <w:r w:rsidRPr="00ED0A05">
        <w:rPr>
          <w:b/>
          <w:sz w:val="28"/>
          <w:szCs w:val="28"/>
        </w:rPr>
        <w:t xml:space="preserve"> </w:t>
      </w:r>
      <w:r w:rsidRPr="00ED0A05">
        <w:rPr>
          <w:sz w:val="28"/>
          <w:szCs w:val="28"/>
        </w:rPr>
        <w:t>1 333 944,00 рублей. Сокращение расходов по сравнению с 2021 годом составило 312 256,00 рублей. Средства планируется направить: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- на оплату труда временных работников привлеченных совместно с центром занятости населения для уборки территории города в весенний период предусмотрено 62 010,00</w:t>
      </w:r>
      <w:r w:rsidRPr="00ED0A05">
        <w:rPr>
          <w:b/>
          <w:sz w:val="28"/>
          <w:szCs w:val="28"/>
        </w:rPr>
        <w:t xml:space="preserve"> </w:t>
      </w:r>
      <w:r w:rsidRPr="00ED0A05">
        <w:rPr>
          <w:sz w:val="28"/>
          <w:szCs w:val="28"/>
        </w:rPr>
        <w:t>рублей;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- на закупку товаров, работ и услуг для обеспечения государственных (муниципальных) нужд  предусмотрено 1 237 374,00 рублей;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- на иные бюджетные ассигнования предусмотрено 34 560,00 рублей (уплата налогов).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 xml:space="preserve"> </w:t>
      </w: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>06 ОХРАНА ОКРУЖАЮЩЕЙ СРЕДЫ</w:t>
      </w: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 xml:space="preserve">По подразделу </w:t>
      </w:r>
      <w:r w:rsidRPr="00ED0A05">
        <w:rPr>
          <w:b/>
          <w:sz w:val="28"/>
          <w:szCs w:val="28"/>
        </w:rPr>
        <w:t xml:space="preserve">0605 Другие вопросы в области охраны окружающей среды </w:t>
      </w:r>
      <w:r w:rsidRPr="00ED0A05">
        <w:rPr>
          <w:sz w:val="28"/>
          <w:szCs w:val="28"/>
        </w:rPr>
        <w:t xml:space="preserve">предусмотрены расходы в сумме 100 000,00  рублей за счет средств </w:t>
      </w:r>
      <w:r w:rsidRPr="00ED0A05">
        <w:rPr>
          <w:sz w:val="28"/>
          <w:szCs w:val="28"/>
        </w:rPr>
        <w:lastRenderedPageBreak/>
        <w:t>бюджета района в рамках муниципальной программы МО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 «Формирование современной городской среды МО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 на 2018-2024 годы" в том числе: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на обустройство объектов размещения твердых коммунальных отходов  в сумме 100 000,00 рублей.</w:t>
      </w: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sz w:val="28"/>
          <w:szCs w:val="28"/>
        </w:rPr>
        <w:tab/>
      </w: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>08 КУЛЬТУРА,  КИНЕМАТОГРАФИЯ</w:t>
      </w: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 xml:space="preserve">Расходы по </w:t>
      </w:r>
      <w:r w:rsidRPr="00ED0A05">
        <w:rPr>
          <w:b/>
          <w:sz w:val="28"/>
          <w:szCs w:val="28"/>
        </w:rPr>
        <w:t>подразделу 0801 Культура</w:t>
      </w:r>
      <w:r w:rsidRPr="00ED0A05">
        <w:rPr>
          <w:sz w:val="28"/>
          <w:szCs w:val="28"/>
        </w:rPr>
        <w:t xml:space="preserve"> на 2022 год определены в сумме 16 383 330,00 рублей  увеличение по сравнению с 2021 годом составило  1 204 630,00 рублей.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В рамках муниципальной программы МО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 «Развитие «Дворца культуры и спорта» предусмотрены бюджетные ассигнования</w:t>
      </w:r>
      <w:r w:rsidR="005E799B">
        <w:rPr>
          <w:sz w:val="28"/>
          <w:szCs w:val="28"/>
        </w:rPr>
        <w:t xml:space="preserve"> </w:t>
      </w:r>
      <w:r w:rsidRPr="00ED0A05">
        <w:rPr>
          <w:sz w:val="28"/>
          <w:szCs w:val="28"/>
        </w:rPr>
        <w:t>на обеспечение деятельности МБУК «Дворец культуры и спорта» - 16 383 330,00 рублей</w:t>
      </w:r>
      <w:r w:rsidR="005E799B">
        <w:rPr>
          <w:sz w:val="28"/>
          <w:szCs w:val="28"/>
        </w:rPr>
        <w:t>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ab/>
        <w:t xml:space="preserve"> </w:t>
      </w: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>10 СОЦИАЛЬНАЯ ПОЛИТИКА</w:t>
      </w: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>Подраздел  1001 Пенсионное обеспечение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Предусмотрены расходы в сумме 17 500,00 рублей на выплату ежемесячных доплат к государственной пенсии муниципальным служащим согласно Положению, утвержденному решением сессии муниципального Совета муниципального образования «</w:t>
      </w:r>
      <w:proofErr w:type="spellStart"/>
      <w:r w:rsidRPr="00ED0A05">
        <w:rPr>
          <w:sz w:val="28"/>
          <w:szCs w:val="28"/>
        </w:rPr>
        <w:t>Шенкурское</w:t>
      </w:r>
      <w:proofErr w:type="spellEnd"/>
      <w:r w:rsidRPr="00ED0A05">
        <w:rPr>
          <w:sz w:val="28"/>
          <w:szCs w:val="28"/>
        </w:rPr>
        <w:t>»  от 12 октября 2011 года  № 143, что ниже расходов 2021 года на 15 700,00 рублей в связи с индексацией трудовых пенсий.</w:t>
      </w: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 xml:space="preserve">Дефицит бюджета 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 xml:space="preserve">Дефицит бюджета в 2022 году спрогнозирован в размере </w:t>
      </w:r>
      <w:r w:rsidRPr="00ED0A05">
        <w:rPr>
          <w:b/>
          <w:sz w:val="28"/>
          <w:szCs w:val="28"/>
        </w:rPr>
        <w:t>9 258,74</w:t>
      </w:r>
      <w:r w:rsidRPr="00ED0A05">
        <w:rPr>
          <w:sz w:val="28"/>
          <w:szCs w:val="28"/>
        </w:rPr>
        <w:t xml:space="preserve"> рублей. Источником покрытия дефицита послужит снижение остатка средств на счете местного бюджета.</w:t>
      </w:r>
      <w:r w:rsidRPr="00ED0A05">
        <w:rPr>
          <w:sz w:val="28"/>
          <w:szCs w:val="28"/>
        </w:rPr>
        <w:tab/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 xml:space="preserve">Бюджетные кредиты из  муниципального бюджета 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В 2022 году предоставление бюджетных кредитов  не планируется.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К возврату и взысканию ранее предоставленных местным бюджетом заемных средств (бюджетных ссуд и кредитов) в 2022 году нет.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ab/>
      </w: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b/>
          <w:sz w:val="28"/>
          <w:szCs w:val="28"/>
        </w:rPr>
        <w:t>Муниципальный долг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  <w:r w:rsidRPr="00ED0A05">
        <w:rPr>
          <w:sz w:val="28"/>
          <w:szCs w:val="28"/>
        </w:rPr>
        <w:t>В 2022 году привлечение и погашение кредитов не предусматриваются, верхний предел муниципального долга на 1 января 2023 года не превысит величину 0,00 рублей.</w:t>
      </w:r>
    </w:p>
    <w:p w:rsidR="00ED0A05" w:rsidRPr="00ED0A05" w:rsidRDefault="00ED0A05" w:rsidP="00ED0A05">
      <w:pPr>
        <w:ind w:firstLine="709"/>
        <w:jc w:val="both"/>
        <w:rPr>
          <w:b/>
          <w:sz w:val="28"/>
          <w:szCs w:val="28"/>
        </w:rPr>
      </w:pPr>
      <w:r w:rsidRPr="00ED0A05">
        <w:rPr>
          <w:sz w:val="28"/>
          <w:szCs w:val="28"/>
        </w:rPr>
        <w:t>В 2022 году муниципальные гарантии  предоставлять не планируется.</w:t>
      </w: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</w:p>
    <w:p w:rsidR="00ED0A05" w:rsidRPr="00ED0A05" w:rsidRDefault="00ED0A05" w:rsidP="00ED0A05">
      <w:pPr>
        <w:ind w:firstLine="709"/>
        <w:jc w:val="both"/>
        <w:rPr>
          <w:sz w:val="28"/>
          <w:szCs w:val="28"/>
        </w:rPr>
      </w:pPr>
    </w:p>
    <w:sectPr w:rsidR="00ED0A05" w:rsidRPr="00ED0A05" w:rsidSect="00346A5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41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53A643F5"/>
    <w:multiLevelType w:val="hybridMultilevel"/>
    <w:tmpl w:val="8168F870"/>
    <w:lvl w:ilvl="0" w:tplc="0419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95BA1"/>
    <w:rsid w:val="00001B9A"/>
    <w:rsid w:val="00017BFE"/>
    <w:rsid w:val="00041F94"/>
    <w:rsid w:val="00045AC1"/>
    <w:rsid w:val="00051813"/>
    <w:rsid w:val="000543B7"/>
    <w:rsid w:val="00064BFA"/>
    <w:rsid w:val="00066DBA"/>
    <w:rsid w:val="000705A3"/>
    <w:rsid w:val="00081BDF"/>
    <w:rsid w:val="00084067"/>
    <w:rsid w:val="00085A4C"/>
    <w:rsid w:val="000A1299"/>
    <w:rsid w:val="000B366A"/>
    <w:rsid w:val="000C1498"/>
    <w:rsid w:val="000C2151"/>
    <w:rsid w:val="000C55AA"/>
    <w:rsid w:val="000D7E89"/>
    <w:rsid w:val="000F21A4"/>
    <w:rsid w:val="000F3B87"/>
    <w:rsid w:val="000F5A3C"/>
    <w:rsid w:val="0010378E"/>
    <w:rsid w:val="001119F6"/>
    <w:rsid w:val="001231F2"/>
    <w:rsid w:val="00125C10"/>
    <w:rsid w:val="00126D9B"/>
    <w:rsid w:val="0012708D"/>
    <w:rsid w:val="00134804"/>
    <w:rsid w:val="00136079"/>
    <w:rsid w:val="001529FF"/>
    <w:rsid w:val="001535DB"/>
    <w:rsid w:val="0017728F"/>
    <w:rsid w:val="00180320"/>
    <w:rsid w:val="00186A56"/>
    <w:rsid w:val="001945B6"/>
    <w:rsid w:val="001B6D75"/>
    <w:rsid w:val="001B6E76"/>
    <w:rsid w:val="001D2DA7"/>
    <w:rsid w:val="001D4F12"/>
    <w:rsid w:val="001E0B3D"/>
    <w:rsid w:val="001E21E9"/>
    <w:rsid w:val="001E3E9F"/>
    <w:rsid w:val="001E70EF"/>
    <w:rsid w:val="001F4921"/>
    <w:rsid w:val="0020049B"/>
    <w:rsid w:val="00212C39"/>
    <w:rsid w:val="002150FB"/>
    <w:rsid w:val="00216D70"/>
    <w:rsid w:val="00225997"/>
    <w:rsid w:val="00243EB2"/>
    <w:rsid w:val="00260905"/>
    <w:rsid w:val="00272E32"/>
    <w:rsid w:val="00273294"/>
    <w:rsid w:val="00280CB8"/>
    <w:rsid w:val="002812FA"/>
    <w:rsid w:val="002A3EC5"/>
    <w:rsid w:val="002D5914"/>
    <w:rsid w:val="002E177F"/>
    <w:rsid w:val="00316F95"/>
    <w:rsid w:val="0032707F"/>
    <w:rsid w:val="00331C16"/>
    <w:rsid w:val="00346A53"/>
    <w:rsid w:val="0035255A"/>
    <w:rsid w:val="00357B68"/>
    <w:rsid w:val="00366E26"/>
    <w:rsid w:val="0037417E"/>
    <w:rsid w:val="003964FA"/>
    <w:rsid w:val="00396D9C"/>
    <w:rsid w:val="003A7607"/>
    <w:rsid w:val="003F1990"/>
    <w:rsid w:val="003F4655"/>
    <w:rsid w:val="003F4E66"/>
    <w:rsid w:val="004011DE"/>
    <w:rsid w:val="00411262"/>
    <w:rsid w:val="00414D34"/>
    <w:rsid w:val="0042518C"/>
    <w:rsid w:val="00433065"/>
    <w:rsid w:val="004368B0"/>
    <w:rsid w:val="004373F7"/>
    <w:rsid w:val="00457B5E"/>
    <w:rsid w:val="004652CF"/>
    <w:rsid w:val="00473E2D"/>
    <w:rsid w:val="00474EE3"/>
    <w:rsid w:val="00482907"/>
    <w:rsid w:val="0048592D"/>
    <w:rsid w:val="00485F07"/>
    <w:rsid w:val="004908A7"/>
    <w:rsid w:val="004958D3"/>
    <w:rsid w:val="00496B98"/>
    <w:rsid w:val="004B5831"/>
    <w:rsid w:val="004B7C93"/>
    <w:rsid w:val="004C754B"/>
    <w:rsid w:val="004D6A89"/>
    <w:rsid w:val="004F2533"/>
    <w:rsid w:val="004F62E6"/>
    <w:rsid w:val="005006D6"/>
    <w:rsid w:val="005017B1"/>
    <w:rsid w:val="00504D57"/>
    <w:rsid w:val="00544FA5"/>
    <w:rsid w:val="00545237"/>
    <w:rsid w:val="0055044D"/>
    <w:rsid w:val="00570481"/>
    <w:rsid w:val="005A2F77"/>
    <w:rsid w:val="005C00AE"/>
    <w:rsid w:val="005D0C5C"/>
    <w:rsid w:val="005E2B70"/>
    <w:rsid w:val="005E799B"/>
    <w:rsid w:val="005F0E72"/>
    <w:rsid w:val="00601D20"/>
    <w:rsid w:val="0062098C"/>
    <w:rsid w:val="00627251"/>
    <w:rsid w:val="006314BA"/>
    <w:rsid w:val="006317DF"/>
    <w:rsid w:val="00645C5C"/>
    <w:rsid w:val="0064645E"/>
    <w:rsid w:val="00695BA1"/>
    <w:rsid w:val="006E77F8"/>
    <w:rsid w:val="006F0CED"/>
    <w:rsid w:val="00705766"/>
    <w:rsid w:val="007212EE"/>
    <w:rsid w:val="00724073"/>
    <w:rsid w:val="0072563D"/>
    <w:rsid w:val="00732FD9"/>
    <w:rsid w:val="0074201B"/>
    <w:rsid w:val="00743C25"/>
    <w:rsid w:val="007536FA"/>
    <w:rsid w:val="007551DF"/>
    <w:rsid w:val="00764FB8"/>
    <w:rsid w:val="00775060"/>
    <w:rsid w:val="00790BF8"/>
    <w:rsid w:val="00791F77"/>
    <w:rsid w:val="007936E0"/>
    <w:rsid w:val="007A4EB0"/>
    <w:rsid w:val="007B4E80"/>
    <w:rsid w:val="007C591F"/>
    <w:rsid w:val="007C62C2"/>
    <w:rsid w:val="007D1241"/>
    <w:rsid w:val="007D3138"/>
    <w:rsid w:val="007D75AB"/>
    <w:rsid w:val="007E51E9"/>
    <w:rsid w:val="007E616B"/>
    <w:rsid w:val="007F27DB"/>
    <w:rsid w:val="007F6613"/>
    <w:rsid w:val="00834770"/>
    <w:rsid w:val="00847566"/>
    <w:rsid w:val="0086085F"/>
    <w:rsid w:val="0087531E"/>
    <w:rsid w:val="008839E7"/>
    <w:rsid w:val="00884673"/>
    <w:rsid w:val="00892DFC"/>
    <w:rsid w:val="00896D72"/>
    <w:rsid w:val="008A088D"/>
    <w:rsid w:val="008A37E4"/>
    <w:rsid w:val="008B7177"/>
    <w:rsid w:val="008C0258"/>
    <w:rsid w:val="008C45FA"/>
    <w:rsid w:val="008D12AF"/>
    <w:rsid w:val="008D482E"/>
    <w:rsid w:val="008E2DB0"/>
    <w:rsid w:val="008E666B"/>
    <w:rsid w:val="008F525C"/>
    <w:rsid w:val="008F5DDA"/>
    <w:rsid w:val="00917F78"/>
    <w:rsid w:val="009477AC"/>
    <w:rsid w:val="00962492"/>
    <w:rsid w:val="00970144"/>
    <w:rsid w:val="00992652"/>
    <w:rsid w:val="009B57F3"/>
    <w:rsid w:val="009B6E24"/>
    <w:rsid w:val="009E7CF4"/>
    <w:rsid w:val="009F6BC5"/>
    <w:rsid w:val="00A03E56"/>
    <w:rsid w:val="00A04511"/>
    <w:rsid w:val="00A05D16"/>
    <w:rsid w:val="00A32E72"/>
    <w:rsid w:val="00A3424C"/>
    <w:rsid w:val="00A41AD4"/>
    <w:rsid w:val="00A46B5A"/>
    <w:rsid w:val="00A565E6"/>
    <w:rsid w:val="00A65E64"/>
    <w:rsid w:val="00A66B1A"/>
    <w:rsid w:val="00A72248"/>
    <w:rsid w:val="00A80570"/>
    <w:rsid w:val="00A86640"/>
    <w:rsid w:val="00AA06DE"/>
    <w:rsid w:val="00AA74B7"/>
    <w:rsid w:val="00AB7BAB"/>
    <w:rsid w:val="00AC0A22"/>
    <w:rsid w:val="00AC413F"/>
    <w:rsid w:val="00AC4D4E"/>
    <w:rsid w:val="00AD1C3B"/>
    <w:rsid w:val="00B04FBE"/>
    <w:rsid w:val="00B056D3"/>
    <w:rsid w:val="00B13A79"/>
    <w:rsid w:val="00B23344"/>
    <w:rsid w:val="00B36763"/>
    <w:rsid w:val="00B54C77"/>
    <w:rsid w:val="00B62C3B"/>
    <w:rsid w:val="00B7450D"/>
    <w:rsid w:val="00B75231"/>
    <w:rsid w:val="00B76BB5"/>
    <w:rsid w:val="00B76D4B"/>
    <w:rsid w:val="00B86A75"/>
    <w:rsid w:val="00BA5B87"/>
    <w:rsid w:val="00BB19AE"/>
    <w:rsid w:val="00BC3E98"/>
    <w:rsid w:val="00BD7BA9"/>
    <w:rsid w:val="00BE7CEF"/>
    <w:rsid w:val="00BF3775"/>
    <w:rsid w:val="00BF3BD8"/>
    <w:rsid w:val="00C028AE"/>
    <w:rsid w:val="00C032FB"/>
    <w:rsid w:val="00C45F82"/>
    <w:rsid w:val="00C460B6"/>
    <w:rsid w:val="00CA1988"/>
    <w:rsid w:val="00CA6566"/>
    <w:rsid w:val="00CC11E6"/>
    <w:rsid w:val="00CC2CC7"/>
    <w:rsid w:val="00CC4774"/>
    <w:rsid w:val="00CC6D44"/>
    <w:rsid w:val="00CF0B09"/>
    <w:rsid w:val="00D04ABA"/>
    <w:rsid w:val="00D1009A"/>
    <w:rsid w:val="00D12156"/>
    <w:rsid w:val="00D22CBE"/>
    <w:rsid w:val="00D51A81"/>
    <w:rsid w:val="00D5479D"/>
    <w:rsid w:val="00D6562A"/>
    <w:rsid w:val="00D863C8"/>
    <w:rsid w:val="00D97B74"/>
    <w:rsid w:val="00DA7C1E"/>
    <w:rsid w:val="00DB467A"/>
    <w:rsid w:val="00DC2AD2"/>
    <w:rsid w:val="00DD404A"/>
    <w:rsid w:val="00DD435B"/>
    <w:rsid w:val="00E26E86"/>
    <w:rsid w:val="00E50B14"/>
    <w:rsid w:val="00E64161"/>
    <w:rsid w:val="00E734C2"/>
    <w:rsid w:val="00E74BA7"/>
    <w:rsid w:val="00E93276"/>
    <w:rsid w:val="00E93CAB"/>
    <w:rsid w:val="00EA2EE3"/>
    <w:rsid w:val="00ED0A05"/>
    <w:rsid w:val="00ED47B4"/>
    <w:rsid w:val="00ED74F5"/>
    <w:rsid w:val="00EF0873"/>
    <w:rsid w:val="00EF6A52"/>
    <w:rsid w:val="00F007B5"/>
    <w:rsid w:val="00F15CA6"/>
    <w:rsid w:val="00F1688C"/>
    <w:rsid w:val="00F3774E"/>
    <w:rsid w:val="00F43FD4"/>
    <w:rsid w:val="00F65294"/>
    <w:rsid w:val="00F70C23"/>
    <w:rsid w:val="00F73C11"/>
    <w:rsid w:val="00FC3E26"/>
    <w:rsid w:val="00FC6633"/>
    <w:rsid w:val="00FD750B"/>
    <w:rsid w:val="00FE1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36079"/>
    <w:pPr>
      <w:keepNext/>
      <w:ind w:firstLine="284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36079"/>
    <w:pPr>
      <w:keepNext/>
      <w:ind w:firstLine="284"/>
      <w:jc w:val="both"/>
      <w:outlineLvl w:val="1"/>
    </w:pPr>
    <w:rPr>
      <w:sz w:val="24"/>
    </w:rPr>
  </w:style>
  <w:style w:type="paragraph" w:styleId="4">
    <w:name w:val="heading 4"/>
    <w:basedOn w:val="a"/>
    <w:next w:val="a"/>
    <w:link w:val="40"/>
    <w:qFormat/>
    <w:rsid w:val="00136079"/>
    <w:pPr>
      <w:keepNext/>
      <w:jc w:val="both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695BA1"/>
    <w:pPr>
      <w:ind w:firstLine="567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695B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A37E4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13607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1360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unhideWhenUsed/>
    <w:rsid w:val="00136079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uiPriority w:val="99"/>
    <w:semiHidden/>
    <w:rsid w:val="001360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First Indent"/>
    <w:basedOn w:val="a6"/>
    <w:link w:val="a9"/>
    <w:uiPriority w:val="99"/>
    <w:semiHidden/>
    <w:unhideWhenUsed/>
    <w:rsid w:val="00136079"/>
    <w:pPr>
      <w:spacing w:after="0"/>
      <w:ind w:firstLine="360"/>
    </w:pPr>
  </w:style>
  <w:style w:type="character" w:customStyle="1" w:styleId="a9">
    <w:name w:val="Красная строка Знак"/>
    <w:basedOn w:val="a7"/>
    <w:link w:val="a8"/>
    <w:uiPriority w:val="99"/>
    <w:semiHidden/>
    <w:rsid w:val="00136079"/>
  </w:style>
  <w:style w:type="character" w:customStyle="1" w:styleId="10">
    <w:name w:val="Заголовок 1 Знак"/>
    <w:basedOn w:val="a0"/>
    <w:link w:val="1"/>
    <w:rsid w:val="001360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360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360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136079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</w:rPr>
  </w:style>
  <w:style w:type="paragraph" w:styleId="23">
    <w:name w:val="Body Text First Indent 2"/>
    <w:basedOn w:val="a4"/>
    <w:link w:val="24"/>
    <w:rsid w:val="00136079"/>
    <w:pPr>
      <w:ind w:firstLine="210"/>
    </w:pPr>
  </w:style>
  <w:style w:type="character" w:customStyle="1" w:styleId="24">
    <w:name w:val="Красная строка 2 Знак"/>
    <w:basedOn w:val="a5"/>
    <w:link w:val="23"/>
    <w:rsid w:val="00136079"/>
  </w:style>
  <w:style w:type="paragraph" w:customStyle="1" w:styleId="ConsPlusCell">
    <w:name w:val="ConsPlusCell"/>
    <w:uiPriority w:val="99"/>
    <w:rsid w:val="004F62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6EED3-74F7-4F23-BCBD-72F2E6465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14</Pages>
  <Words>5140</Words>
  <Characters>29303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Лукошкова Татьяна Владимировна</dc:creator>
  <cp:lastModifiedBy>NSoloviova</cp:lastModifiedBy>
  <cp:revision>5</cp:revision>
  <cp:lastPrinted>2021-11-12T07:28:00Z</cp:lastPrinted>
  <dcterms:created xsi:type="dcterms:W3CDTF">2021-11-11T13:50:00Z</dcterms:created>
  <dcterms:modified xsi:type="dcterms:W3CDTF">2021-11-12T07:47:00Z</dcterms:modified>
</cp:coreProperties>
</file>